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医疗设备</w:t>
      </w:r>
      <w:r>
        <w:rPr>
          <w:rFonts w:hint="eastAsia" w:ascii="宋体" w:hAnsi="宋体" w:eastAsia="宋体" w:cs="宋体"/>
          <w:b/>
          <w:sz w:val="28"/>
          <w:szCs w:val="28"/>
          <w:lang w:val="en-US" w:eastAsia="zh-CN"/>
        </w:rPr>
        <w:t>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hint="eastAsia" w:ascii="宋体" w:hAnsi="宋体" w:eastAsia="宋体" w:cs="宋体"/>
          <w:color w:val="000000"/>
          <w:kern w:val="0"/>
          <w:szCs w:val="17"/>
        </w:rPr>
      </w:pPr>
      <w:r>
        <w:rPr>
          <w:rFonts w:hint="eastAsia" w:ascii="宋体" w:hAnsi="宋体" w:eastAsia="宋体" w:cs="宋体"/>
          <w:b/>
          <w:sz w:val="28"/>
          <w:szCs w:val="28"/>
        </w:rPr>
        <w:t>附件2：医疗设备场地安装条件需求</w:t>
      </w:r>
    </w:p>
    <w:tbl>
      <w:tblPr>
        <w:tblStyle w:val="3"/>
        <w:tblpPr w:leftFromText="180" w:rightFromText="180" w:vertAnchor="text" w:horzAnchor="page" w:tblpX="943" w:tblpY="57"/>
        <w:tblOverlap w:val="never"/>
        <w:tblW w:w="57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741"/>
        <w:gridCol w:w="743"/>
        <w:gridCol w:w="1768"/>
        <w:gridCol w:w="1117"/>
        <w:gridCol w:w="835"/>
        <w:gridCol w:w="906"/>
        <w:gridCol w:w="136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default" w:ascii="宋体" w:hAnsi="宋体" w:eastAsia="宋体" w:cs="宋体"/>
          <w:color w:val="000000"/>
          <w:kern w:val="0"/>
          <w:szCs w:val="17"/>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3</w:t>
      </w:r>
      <w:r>
        <w:rPr>
          <w:rFonts w:hint="eastAsia" w:ascii="宋体" w:hAnsi="宋体" w:eastAsia="宋体" w:cs="宋体"/>
          <w:b/>
          <w:sz w:val="28"/>
          <w:szCs w:val="28"/>
        </w:rPr>
        <w:t>：</w:t>
      </w:r>
      <w:r>
        <w:rPr>
          <w:rFonts w:hint="eastAsia" w:ascii="宋体" w:hAnsi="宋体" w:eastAsia="宋体" w:cs="宋体"/>
          <w:b/>
          <w:sz w:val="28"/>
          <w:szCs w:val="28"/>
          <w:lang w:val="en-US" w:eastAsia="zh-CN"/>
        </w:rPr>
        <w:t>耗材登记表</w:t>
      </w:r>
    </w:p>
    <w:tbl>
      <w:tblPr>
        <w:tblStyle w:val="2"/>
        <w:tblpPr w:leftFromText="180" w:rightFromText="180" w:vertAnchor="text" w:horzAnchor="page" w:tblpX="888" w:tblpY="121"/>
        <w:tblOverlap w:val="never"/>
        <w:tblW w:w="10412" w:type="dxa"/>
        <w:tblInd w:w="0" w:type="dxa"/>
        <w:shd w:val="clear" w:color="auto" w:fill="auto"/>
        <w:tblLayout w:type="fixed"/>
        <w:tblCellMar>
          <w:top w:w="0" w:type="dxa"/>
          <w:left w:w="0" w:type="dxa"/>
          <w:bottom w:w="0" w:type="dxa"/>
          <w:right w:w="0" w:type="dxa"/>
        </w:tblCellMar>
      </w:tblPr>
      <w:tblGrid>
        <w:gridCol w:w="645"/>
        <w:gridCol w:w="1017"/>
        <w:gridCol w:w="2000"/>
        <w:gridCol w:w="1000"/>
        <w:gridCol w:w="1000"/>
        <w:gridCol w:w="1343"/>
        <w:gridCol w:w="990"/>
        <w:gridCol w:w="1000"/>
        <w:gridCol w:w="1417"/>
      </w:tblGrid>
      <w:tr>
        <w:tblPrEx>
          <w:shd w:val="clear" w:color="auto" w:fill="auto"/>
          <w:tblCellMar>
            <w:top w:w="0" w:type="dxa"/>
            <w:left w:w="0" w:type="dxa"/>
            <w:bottom w:w="0" w:type="dxa"/>
            <w:right w:w="0"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设备品牌</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耗材名称</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中标号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备案号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医保号</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（国/省/市）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价格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收费编码</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是否专机专用</w:t>
            </w:r>
          </w:p>
        </w:tc>
      </w:tr>
      <w:tr>
        <w:tblPrEx>
          <w:shd w:val="clear" w:color="auto" w:fill="auto"/>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r>
        <w:tblPrEx>
          <w:shd w:val="clear" w:color="auto" w:fill="auto"/>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bl>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bookmarkStart w:id="0" w:name="_GoBack"/>
      <w:bookmarkEnd w:id="0"/>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4</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附件5：调研材料真实性及购销廉洁声明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widowControl/>
        <w:jc w:val="left"/>
        <w:rPr>
          <w:rFonts w:hint="eastAsia" w:ascii="宋体" w:hAnsi="宋体" w:eastAsia="宋体" w:cs="宋体"/>
        </w:rPr>
      </w:pPr>
    </w:p>
    <w:p/>
    <w:sectPr>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56E3C"/>
    <w:rsid w:val="13F66E94"/>
    <w:rsid w:val="5065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2021-09-16T00:20:00Z</dcterms:created>
  <dc:creator>烟花易冷</dc:creator>
  <cp:lastModifiedBy>烟花易冷</cp:lastModifiedBy>
  <dcterms:modified xsi:type="dcterms:W3CDTF">2021-09-16T00:23:05Z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