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89"/>
      <w:bookmarkStart w:id="5" w:name="_Toc28359012"/>
      <w:bookmarkStart w:id="6" w:name="_Toc35393629"/>
    </w:p>
    <w:p w14:paraId="01880AE9">
      <w:pPr>
        <w:spacing w:line="400" w:lineRule="exact"/>
        <w:rPr>
          <w:rFonts w:hint="eastAsia" w:cs="仿宋"/>
          <w:u w:val="none"/>
        </w:rPr>
      </w:pPr>
      <w:r>
        <w:rPr>
          <w:rFonts w:hint="eastAsia" w:cs="仿宋"/>
          <w:u w:val="none"/>
        </w:rPr>
        <w:t>溧水区人民医院</w:t>
      </w:r>
      <w:r>
        <w:rPr>
          <w:rFonts w:hint="eastAsia" w:cs="仿宋"/>
          <w:u w:val="none"/>
          <w:lang w:eastAsia="zh-CN"/>
        </w:rPr>
        <w:t>空调维修</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3</w:t>
      </w:r>
      <w:r>
        <w:rPr>
          <w:rFonts w:hint="eastAsia" w:cs="仿宋"/>
          <w:u w:val="none"/>
        </w:rPr>
        <w:t>月</w:t>
      </w:r>
      <w:r>
        <w:rPr>
          <w:rFonts w:hint="eastAsia" w:cs="仿宋"/>
          <w:u w:val="none"/>
          <w:lang w:val="en-US" w:eastAsia="zh-CN"/>
        </w:rPr>
        <w:t>24</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ZB2025-Z001</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空调维修</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default" w:eastAsia="仿宋"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28359090"/>
      <w:bookmarkStart w:id="8" w:name="_Toc28359013"/>
      <w:bookmarkStart w:id="9" w:name="_Toc35393799"/>
      <w:bookmarkStart w:id="10" w:name="_Toc35393630"/>
      <w:r>
        <w:rPr>
          <w:rFonts w:hint="eastAsia" w:cs="仿宋"/>
          <w:color w:val="000000"/>
          <w:kern w:val="0"/>
          <w:highlight w:val="none"/>
          <w:u w:val="none"/>
          <w:lang w:val="en-US" w:eastAsia="zh-CN"/>
        </w:rPr>
        <w:t>详见《采购需求》综合单价合计金额</w:t>
      </w:r>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3EE16205">
      <w:pPr>
        <w:spacing w:line="400" w:lineRule="exact"/>
        <w:ind w:firstLine="562" w:firstLineChars="0"/>
        <w:rPr>
          <w:rFonts w:hint="default" w:cs="仿宋"/>
          <w:u w:val="none"/>
          <w:lang w:val="en-US" w:eastAsia="zh-CN"/>
        </w:rPr>
      </w:pPr>
      <w:r>
        <w:rPr>
          <w:rFonts w:hint="eastAsia" w:cs="仿宋"/>
          <w:u w:val="none"/>
          <w:lang w:val="en-US" w:eastAsia="zh-CN"/>
        </w:rPr>
        <w:t>中标家数：两家</w:t>
      </w:r>
    </w:p>
    <w:p w14:paraId="50EF0801">
      <w:pPr>
        <w:spacing w:line="400" w:lineRule="exact"/>
        <w:ind w:firstLine="562" w:firstLineChars="0"/>
        <w:rPr>
          <w:rFonts w:hint="default" w:cs="仿宋"/>
          <w:u w:val="none"/>
          <w:lang w:val="en-US" w:eastAsia="zh-CN"/>
        </w:rPr>
      </w:pPr>
    </w:p>
    <w:p w14:paraId="35109F36">
      <w:pPr>
        <w:spacing w:line="400" w:lineRule="exact"/>
        <w:ind w:firstLine="0" w:firstLineChars="0"/>
        <w:rPr>
          <w:rFonts w:hint="eastAsia" w:cs="仿宋"/>
          <w:b w:val="0"/>
          <w:bCs w:val="0"/>
          <w:u w:val="none"/>
        </w:rPr>
      </w:pPr>
      <w:r>
        <w:rPr>
          <w:rFonts w:hint="eastAsia" w:cs="仿宋"/>
          <w:u w:val="none"/>
          <w:lang w:eastAsia="zh-CN"/>
        </w:rPr>
        <w:t>二</w:t>
      </w:r>
      <w:r>
        <w:rPr>
          <w:rFonts w:hint="eastAsia" w:cs="仿宋"/>
          <w:u w:val="none"/>
        </w:rPr>
        <w:t>、投标人资格要求</w:t>
      </w:r>
      <w:bookmarkEnd w:id="2"/>
      <w:bookmarkEnd w:id="7"/>
      <w:bookmarkEnd w:id="8"/>
      <w:bookmarkEnd w:id="9"/>
      <w:bookmarkEnd w:id="10"/>
      <w:bookmarkStart w:id="11" w:name="_Toc28359015"/>
      <w:bookmarkStart w:id="12" w:name="_Toc35393801"/>
      <w:bookmarkStart w:id="13" w:name="_Toc35393632"/>
      <w:bookmarkStart w:id="14" w:name="_Toc28359092"/>
      <w:r>
        <w:rPr>
          <w:rFonts w:hint="eastAsia" w:cs="仿宋"/>
          <w:u w:val="none"/>
          <w:lang w:eastAsia="zh-CN"/>
        </w:rPr>
        <w:t>：</w:t>
      </w:r>
      <w:r>
        <w:rPr>
          <w:rFonts w:hint="eastAsia" w:cs="仿宋"/>
          <w:b w:val="0"/>
          <w:bCs w:val="0"/>
          <w:u w:val="none"/>
        </w:rPr>
        <w:t>具有独立承担民事责任的能力（提供法人或者其他组织的营业执照、经营许可证等证明文件和自然人的身份证明）</w:t>
      </w:r>
    </w:p>
    <w:p w14:paraId="109D16CF">
      <w:pPr>
        <w:spacing w:line="400" w:lineRule="exact"/>
        <w:ind w:left="0" w:leftChars="0" w:firstLine="0" w:firstLineChars="0"/>
        <w:rPr>
          <w:rFonts w:hint="eastAsia" w:cs="仿宋"/>
          <w:b w:val="0"/>
          <w:bCs w:val="0"/>
          <w:highlight w:val="none"/>
          <w:u w:val="none"/>
          <w:lang w:val="zh-CN"/>
        </w:rPr>
      </w:pP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19</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3</w:t>
      </w:r>
      <w:r>
        <w:rPr>
          <w:rFonts w:hint="eastAsia" w:cs="仿宋"/>
        </w:rPr>
        <w:t>月</w:t>
      </w:r>
      <w:r>
        <w:rPr>
          <w:rFonts w:hint="eastAsia" w:cs="仿宋"/>
          <w:lang w:val="en-US" w:eastAsia="zh-CN"/>
        </w:rPr>
        <w:t>21</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3</w:t>
      </w:r>
      <w:r>
        <w:rPr>
          <w:rFonts w:hint="eastAsia" w:cs="仿宋"/>
          <w:b w:val="0"/>
          <w:bCs w:val="0"/>
          <w:u w:val="none"/>
        </w:rPr>
        <w:t>月</w:t>
      </w:r>
      <w:r>
        <w:rPr>
          <w:rFonts w:hint="eastAsia" w:cs="仿宋"/>
          <w:b w:val="0"/>
          <w:bCs w:val="0"/>
          <w:u w:val="none"/>
          <w:lang w:val="en-US" w:eastAsia="zh-CN"/>
        </w:rPr>
        <w:t>24</w:t>
      </w:r>
      <w:bookmarkStart w:id="23" w:name="_GoBack"/>
      <w:bookmarkEnd w:id="23"/>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28359017"/>
      <w:bookmarkStart w:id="16" w:name="_Toc35393803"/>
      <w:bookmarkStart w:id="17" w:name="_Toc35393634"/>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35393805"/>
      <w:bookmarkStart w:id="20" w:name="_Toc28359095"/>
      <w:bookmarkStart w:id="21" w:name="_Toc35393636"/>
      <w:bookmarkStart w:id="22" w:name="_Toc28359018"/>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董</w:t>
      </w:r>
      <w:r>
        <w:rPr>
          <w:rFonts w:hint="eastAsia" w:cs="仿宋"/>
          <w:b w:val="0"/>
          <w:bCs w:val="0"/>
          <w:u w:val="none"/>
        </w:rPr>
        <w:t>老师（总务科）</w:t>
      </w:r>
    </w:p>
    <w:p w14:paraId="0A4CD12C">
      <w:pPr>
        <w:spacing w:line="400" w:lineRule="exact"/>
        <w:ind w:firstLine="2240" w:firstLineChars="800"/>
        <w:rPr>
          <w:rFonts w:hint="eastAsia" w:ascii="仿宋" w:hAnsi="仿宋" w:eastAsia="仿宋" w:cs="仿宋"/>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5C3345DF">
      <w:pPr>
        <w:pStyle w:val="20"/>
        <w:spacing w:line="400" w:lineRule="exact"/>
        <w:rPr>
          <w:rFonts w:hint="eastAsia" w:ascii="仿宋" w:hAnsi="仿宋" w:eastAsia="仿宋" w:cs="仿宋"/>
          <w:sz w:val="28"/>
          <w:szCs w:val="28"/>
        </w:rPr>
      </w:pPr>
    </w:p>
    <w:p w14:paraId="26577019">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服务需求</w:t>
      </w:r>
    </w:p>
    <w:p w14:paraId="184A79C0">
      <w:pPr>
        <w:spacing w:line="400" w:lineRule="exact"/>
        <w:ind w:firstLine="1084" w:firstLineChars="300"/>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62C056B5">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一、基本情况</w:t>
      </w:r>
    </w:p>
    <w:p w14:paraId="4632578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医院安装空调是为了提供一个更加舒适、安全和便利的医疗环境。通过调节温度和湿度，不仅有助于病人的康复和就医体验，还能确保医疗设备的正常运行。在现代医疗设施中，空调已经成为不可或缺的一部分。全院现有空调280台（中央空调和VLV空调除外），其中柜机空调64台，挂机空调216台。</w:t>
      </w:r>
    </w:p>
    <w:p w14:paraId="509B5D15">
      <w:pPr>
        <w:spacing w:line="400" w:lineRule="exact"/>
        <w:ind w:left="0" w:leftChars="0" w:firstLine="0" w:firstLineChars="0"/>
        <w:rPr>
          <w:rFonts w:hint="eastAsia" w:cs="仿宋"/>
          <w:b w:val="0"/>
          <w:bCs w:val="0"/>
          <w:color w:val="000000"/>
          <w:u w:val="none"/>
        </w:rPr>
      </w:pPr>
    </w:p>
    <w:p w14:paraId="4B417DD4">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二</w:t>
      </w:r>
      <w:r>
        <w:rPr>
          <w:rFonts w:hint="eastAsia" w:cs="仿宋"/>
          <w:b w:val="0"/>
          <w:bCs w:val="0"/>
          <w:color w:val="000000"/>
          <w:u w:val="none"/>
        </w:rPr>
        <w:t>、空调维修服务期限</w:t>
      </w:r>
    </w:p>
    <w:p w14:paraId="1977DDC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自202</w:t>
      </w:r>
      <w:r>
        <w:rPr>
          <w:rFonts w:hint="eastAsia" w:cs="仿宋"/>
          <w:b w:val="0"/>
          <w:bCs w:val="0"/>
          <w:color w:val="000000"/>
          <w:u w:val="none"/>
          <w:lang w:val="en-US"/>
        </w:rPr>
        <w:t>5</w:t>
      </w:r>
      <w:r>
        <w:rPr>
          <w:rFonts w:hint="eastAsia" w:cs="仿宋"/>
          <w:b w:val="0"/>
          <w:bCs w:val="0"/>
          <w:color w:val="000000"/>
          <w:u w:val="none"/>
        </w:rPr>
        <w:t>年5月1日起至202</w:t>
      </w:r>
      <w:r>
        <w:rPr>
          <w:rFonts w:hint="eastAsia" w:cs="仿宋"/>
          <w:b w:val="0"/>
          <w:bCs w:val="0"/>
          <w:color w:val="000000"/>
          <w:u w:val="none"/>
          <w:lang w:val="en-US"/>
        </w:rPr>
        <w:t>8</w:t>
      </w:r>
      <w:r>
        <w:rPr>
          <w:rFonts w:hint="eastAsia" w:cs="仿宋"/>
          <w:b w:val="0"/>
          <w:bCs w:val="0"/>
          <w:color w:val="000000"/>
          <w:u w:val="none"/>
        </w:rPr>
        <w:t>年4月30日止。合同一年一签。</w:t>
      </w:r>
    </w:p>
    <w:p w14:paraId="5A1C3E6C">
      <w:pPr>
        <w:spacing w:line="400" w:lineRule="exact"/>
        <w:ind w:left="0" w:leftChars="0" w:firstLine="0" w:firstLineChars="0"/>
        <w:rPr>
          <w:rFonts w:hint="eastAsia" w:cs="仿宋"/>
          <w:b w:val="0"/>
          <w:bCs w:val="0"/>
          <w:color w:val="000000"/>
          <w:u w:val="none"/>
        </w:rPr>
      </w:pPr>
    </w:p>
    <w:p w14:paraId="06730DE2">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三</w:t>
      </w:r>
      <w:r>
        <w:rPr>
          <w:rFonts w:hint="eastAsia" w:cs="仿宋"/>
          <w:b w:val="0"/>
          <w:bCs w:val="0"/>
          <w:color w:val="000000"/>
          <w:u w:val="none"/>
        </w:rPr>
        <w:t>、维修内容：</w:t>
      </w:r>
    </w:p>
    <w:p w14:paraId="381653FB">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rPr>
        <w:t>1、承包方式：</w:t>
      </w:r>
      <w:r>
        <w:rPr>
          <w:rFonts w:hint="eastAsia" w:cs="仿宋"/>
          <w:b w:val="0"/>
          <w:bCs w:val="0"/>
          <w:color w:val="000000"/>
          <w:u w:val="none"/>
          <w:lang w:val="en-US" w:eastAsia="zh-CN"/>
        </w:rPr>
        <w:t>包工包料包工具包设备的方式</w:t>
      </w:r>
    </w:p>
    <w:p w14:paraId="2F69A0F1">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2、维修事项及报价明细</w:t>
      </w:r>
    </w:p>
    <w:tbl>
      <w:tblPr>
        <w:tblStyle w:val="16"/>
        <w:tblW w:w="8049" w:type="dxa"/>
        <w:jc w:val="center"/>
        <w:tblLayout w:type="autofit"/>
        <w:tblCellMar>
          <w:top w:w="0" w:type="dxa"/>
          <w:left w:w="108" w:type="dxa"/>
          <w:bottom w:w="0" w:type="dxa"/>
          <w:right w:w="108" w:type="dxa"/>
        </w:tblCellMar>
      </w:tblPr>
      <w:tblGrid>
        <w:gridCol w:w="1750"/>
        <w:gridCol w:w="2235"/>
        <w:gridCol w:w="2032"/>
        <w:gridCol w:w="2032"/>
      </w:tblGrid>
      <w:tr w14:paraId="715018FB">
        <w:tblPrEx>
          <w:tblCellMar>
            <w:top w:w="0" w:type="dxa"/>
            <w:left w:w="108" w:type="dxa"/>
            <w:bottom w:w="0" w:type="dxa"/>
            <w:right w:w="108" w:type="dxa"/>
          </w:tblCellMar>
        </w:tblPrEx>
        <w:trPr>
          <w:trHeight w:val="790" w:hRule="atLeast"/>
          <w:tblHeader/>
          <w:jc w:val="center"/>
        </w:trPr>
        <w:tc>
          <w:tcPr>
            <w:tcW w:w="1750" w:type="dxa"/>
            <w:tcBorders>
              <w:top w:val="single" w:color="auto" w:sz="4" w:space="0"/>
              <w:left w:val="single" w:color="auto" w:sz="4" w:space="0"/>
              <w:right w:val="single" w:color="auto" w:sz="4" w:space="0"/>
            </w:tcBorders>
            <w:shd w:val="clear" w:color="auto" w:fill="ACD78D" w:themeFill="accent4" w:themeFillTint="99"/>
            <w:vAlign w:val="center"/>
          </w:tcPr>
          <w:p w14:paraId="388D271E">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序号</w:t>
            </w:r>
          </w:p>
        </w:tc>
        <w:tc>
          <w:tcPr>
            <w:tcW w:w="2235" w:type="dxa"/>
            <w:vMerge w:val="restart"/>
            <w:tcBorders>
              <w:top w:val="single" w:color="auto" w:sz="4" w:space="0"/>
              <w:left w:val="nil"/>
              <w:right w:val="single" w:color="auto" w:sz="4" w:space="0"/>
            </w:tcBorders>
            <w:shd w:val="clear" w:color="auto" w:fill="ACD78D" w:themeFill="accent4" w:themeFillTint="99"/>
            <w:vAlign w:val="center"/>
          </w:tcPr>
          <w:p w14:paraId="387895C7">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维修项目名称</w:t>
            </w:r>
          </w:p>
        </w:tc>
        <w:tc>
          <w:tcPr>
            <w:tcW w:w="2032" w:type="dxa"/>
            <w:tcBorders>
              <w:top w:val="single" w:color="auto" w:sz="4" w:space="0"/>
              <w:left w:val="nil"/>
              <w:right w:val="single" w:color="auto" w:sz="4" w:space="0"/>
            </w:tcBorders>
            <w:shd w:val="clear" w:color="auto" w:fill="ACD78D" w:themeFill="accent4" w:themeFillTint="99"/>
            <w:vAlign w:val="center"/>
          </w:tcPr>
          <w:p w14:paraId="60792846">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空调型号</w:t>
            </w:r>
          </w:p>
        </w:tc>
        <w:tc>
          <w:tcPr>
            <w:tcW w:w="2032" w:type="dxa"/>
            <w:tcBorders>
              <w:top w:val="single" w:color="auto" w:sz="4" w:space="0"/>
              <w:left w:val="nil"/>
              <w:bottom w:val="single" w:color="auto" w:sz="4" w:space="0"/>
              <w:right w:val="single" w:color="auto" w:sz="4" w:space="0"/>
            </w:tcBorders>
            <w:shd w:val="clear" w:color="auto" w:fill="ACD78D" w:themeFill="accent4" w:themeFillTint="99"/>
            <w:vAlign w:val="center"/>
          </w:tcPr>
          <w:p w14:paraId="3D398591">
            <w:pPr>
              <w:spacing w:line="400" w:lineRule="exact"/>
              <w:ind w:left="0" w:leftChars="0" w:firstLine="0" w:firstLineChars="0"/>
              <w:rPr>
                <w:rFonts w:hint="default" w:cs="仿宋"/>
                <w:b w:val="0"/>
                <w:bCs w:val="0"/>
                <w:color w:val="000000"/>
                <w:u w:val="none"/>
                <w:lang w:val="en-US" w:eastAsia="zh-CN"/>
              </w:rPr>
            </w:pPr>
            <w:r>
              <w:rPr>
                <w:rFonts w:hint="eastAsia" w:cs="仿宋"/>
                <w:b w:val="0"/>
                <w:bCs w:val="0"/>
                <w:color w:val="000000"/>
                <w:u w:val="none"/>
                <w:lang w:val="en-US" w:eastAsia="zh-CN"/>
              </w:rPr>
              <w:t>单价限价（元）</w:t>
            </w:r>
          </w:p>
        </w:tc>
      </w:tr>
      <w:tr w14:paraId="71808F35">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C04ED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740AF87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空调加氟</w:t>
            </w:r>
          </w:p>
        </w:tc>
        <w:tc>
          <w:tcPr>
            <w:tcW w:w="2032" w:type="dxa"/>
            <w:tcBorders>
              <w:top w:val="nil"/>
              <w:left w:val="nil"/>
              <w:bottom w:val="single" w:color="auto" w:sz="4" w:space="0"/>
              <w:right w:val="single" w:color="auto" w:sz="4" w:space="0"/>
            </w:tcBorders>
            <w:shd w:val="clear" w:color="auto" w:fill="auto"/>
            <w:vAlign w:val="center"/>
          </w:tcPr>
          <w:p w14:paraId="3CC0349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5E351B3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w:t>
            </w:r>
          </w:p>
        </w:tc>
      </w:tr>
      <w:tr w14:paraId="324B8EC5">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6A9E19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w:t>
            </w:r>
          </w:p>
        </w:tc>
        <w:tc>
          <w:tcPr>
            <w:tcW w:w="2235" w:type="dxa"/>
            <w:vMerge w:val="continue"/>
            <w:tcBorders>
              <w:top w:val="nil"/>
              <w:left w:val="single" w:color="auto" w:sz="4" w:space="0"/>
              <w:bottom w:val="single" w:color="auto" w:sz="4" w:space="0"/>
              <w:right w:val="single" w:color="auto" w:sz="4" w:space="0"/>
            </w:tcBorders>
            <w:vAlign w:val="center"/>
          </w:tcPr>
          <w:p w14:paraId="603F9EC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D6D312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046157A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024E6866">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A4165C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w:t>
            </w:r>
          </w:p>
        </w:tc>
        <w:tc>
          <w:tcPr>
            <w:tcW w:w="2235" w:type="dxa"/>
            <w:vMerge w:val="continue"/>
            <w:tcBorders>
              <w:top w:val="nil"/>
              <w:left w:val="single" w:color="auto" w:sz="4" w:space="0"/>
              <w:bottom w:val="single" w:color="auto" w:sz="4" w:space="0"/>
              <w:right w:val="single" w:color="auto" w:sz="4" w:space="0"/>
            </w:tcBorders>
            <w:vAlign w:val="center"/>
          </w:tcPr>
          <w:p w14:paraId="6F70669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0F260B1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45B8FC8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150</w:t>
            </w:r>
          </w:p>
        </w:tc>
      </w:tr>
      <w:tr w14:paraId="6B9EA13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9152E7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4</w:t>
            </w:r>
          </w:p>
        </w:tc>
        <w:tc>
          <w:tcPr>
            <w:tcW w:w="2235" w:type="dxa"/>
            <w:vMerge w:val="continue"/>
            <w:tcBorders>
              <w:top w:val="nil"/>
              <w:left w:val="single" w:color="auto" w:sz="4" w:space="0"/>
              <w:bottom w:val="single" w:color="auto" w:sz="4" w:space="0"/>
              <w:right w:val="single" w:color="auto" w:sz="4" w:space="0"/>
            </w:tcBorders>
            <w:vAlign w:val="center"/>
          </w:tcPr>
          <w:p w14:paraId="33E49FA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558E92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0F29B81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w:t>
            </w:r>
          </w:p>
        </w:tc>
      </w:tr>
      <w:tr w14:paraId="7DDC2D6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AA46B8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62FD9E8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移机</w:t>
            </w:r>
          </w:p>
        </w:tc>
        <w:tc>
          <w:tcPr>
            <w:tcW w:w="2032" w:type="dxa"/>
            <w:tcBorders>
              <w:top w:val="nil"/>
              <w:left w:val="nil"/>
              <w:bottom w:val="single" w:color="auto" w:sz="4" w:space="0"/>
              <w:right w:val="single" w:color="auto" w:sz="4" w:space="0"/>
            </w:tcBorders>
            <w:shd w:val="clear" w:color="auto" w:fill="auto"/>
            <w:vAlign w:val="center"/>
          </w:tcPr>
          <w:p w14:paraId="4478BC7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7A67E84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w:t>
            </w:r>
          </w:p>
        </w:tc>
      </w:tr>
      <w:tr w14:paraId="73C5396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82BE70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6</w:t>
            </w:r>
          </w:p>
        </w:tc>
        <w:tc>
          <w:tcPr>
            <w:tcW w:w="2235" w:type="dxa"/>
            <w:vMerge w:val="continue"/>
            <w:tcBorders>
              <w:top w:val="nil"/>
              <w:left w:val="single" w:color="auto" w:sz="4" w:space="0"/>
              <w:bottom w:val="single" w:color="auto" w:sz="4" w:space="0"/>
              <w:right w:val="single" w:color="auto" w:sz="4" w:space="0"/>
            </w:tcBorders>
            <w:vAlign w:val="center"/>
          </w:tcPr>
          <w:p w14:paraId="15924C2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5763C64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0917DF3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260</w:t>
            </w:r>
          </w:p>
        </w:tc>
      </w:tr>
      <w:tr w14:paraId="462C4FA0">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891D13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7</w:t>
            </w:r>
          </w:p>
        </w:tc>
        <w:tc>
          <w:tcPr>
            <w:tcW w:w="2235" w:type="dxa"/>
            <w:vMerge w:val="continue"/>
            <w:tcBorders>
              <w:top w:val="nil"/>
              <w:left w:val="single" w:color="auto" w:sz="4" w:space="0"/>
              <w:bottom w:val="single" w:color="auto" w:sz="4" w:space="0"/>
              <w:right w:val="single" w:color="auto" w:sz="4" w:space="0"/>
            </w:tcBorders>
            <w:vAlign w:val="center"/>
          </w:tcPr>
          <w:p w14:paraId="2C4927F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D4741C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A06B6F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07E8D6F6">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49201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8</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4C8BB1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压缩机启动电容</w:t>
            </w:r>
          </w:p>
        </w:tc>
        <w:tc>
          <w:tcPr>
            <w:tcW w:w="2032" w:type="dxa"/>
            <w:tcBorders>
              <w:top w:val="nil"/>
              <w:left w:val="nil"/>
              <w:bottom w:val="single" w:color="auto" w:sz="4" w:space="0"/>
              <w:right w:val="single" w:color="auto" w:sz="4" w:space="0"/>
            </w:tcBorders>
            <w:shd w:val="clear" w:color="auto" w:fill="auto"/>
            <w:vAlign w:val="center"/>
          </w:tcPr>
          <w:p w14:paraId="5B83CE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209D578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w:t>
            </w:r>
          </w:p>
        </w:tc>
      </w:tr>
      <w:tr w14:paraId="7798072F">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6572FE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9</w:t>
            </w:r>
          </w:p>
        </w:tc>
        <w:tc>
          <w:tcPr>
            <w:tcW w:w="2235" w:type="dxa"/>
            <w:vMerge w:val="continue"/>
            <w:tcBorders>
              <w:top w:val="nil"/>
              <w:left w:val="single" w:color="auto" w:sz="4" w:space="0"/>
              <w:bottom w:val="single" w:color="auto" w:sz="4" w:space="0"/>
              <w:right w:val="single" w:color="auto" w:sz="4" w:space="0"/>
            </w:tcBorders>
            <w:vAlign w:val="center"/>
          </w:tcPr>
          <w:p w14:paraId="21883AD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D99FB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B9FE37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7C87126B">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8E9925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10</w:t>
            </w:r>
          </w:p>
        </w:tc>
        <w:tc>
          <w:tcPr>
            <w:tcW w:w="2235" w:type="dxa"/>
            <w:vMerge w:val="continue"/>
            <w:tcBorders>
              <w:top w:val="nil"/>
              <w:left w:val="single" w:color="auto" w:sz="4" w:space="0"/>
              <w:bottom w:val="single" w:color="auto" w:sz="4" w:space="0"/>
              <w:right w:val="single" w:color="auto" w:sz="4" w:space="0"/>
            </w:tcBorders>
            <w:vAlign w:val="center"/>
          </w:tcPr>
          <w:p w14:paraId="58AFC3C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CEC114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411BAB4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w:t>
            </w:r>
          </w:p>
        </w:tc>
      </w:tr>
      <w:tr w14:paraId="70B38283">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82D6DE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2A5FF0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主板</w:t>
            </w:r>
          </w:p>
        </w:tc>
        <w:tc>
          <w:tcPr>
            <w:tcW w:w="2032" w:type="dxa"/>
            <w:tcBorders>
              <w:top w:val="nil"/>
              <w:left w:val="nil"/>
              <w:bottom w:val="single" w:color="auto" w:sz="4" w:space="0"/>
              <w:right w:val="single" w:color="auto" w:sz="4" w:space="0"/>
            </w:tcBorders>
            <w:shd w:val="clear" w:color="auto" w:fill="auto"/>
            <w:vAlign w:val="center"/>
          </w:tcPr>
          <w:p w14:paraId="0F99DC5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7E1B91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4ABFFC9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B87367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12</w:t>
            </w:r>
          </w:p>
        </w:tc>
        <w:tc>
          <w:tcPr>
            <w:tcW w:w="2235" w:type="dxa"/>
            <w:vMerge w:val="continue"/>
            <w:tcBorders>
              <w:top w:val="nil"/>
              <w:left w:val="single" w:color="auto" w:sz="4" w:space="0"/>
              <w:bottom w:val="single" w:color="auto" w:sz="4" w:space="0"/>
              <w:right w:val="single" w:color="auto" w:sz="4" w:space="0"/>
            </w:tcBorders>
            <w:vAlign w:val="center"/>
          </w:tcPr>
          <w:p w14:paraId="20B56BE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56A683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823C0D8">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350</w:t>
            </w:r>
          </w:p>
        </w:tc>
      </w:tr>
      <w:tr w14:paraId="51BB4D4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6FA4E1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13</w:t>
            </w:r>
          </w:p>
        </w:tc>
        <w:tc>
          <w:tcPr>
            <w:tcW w:w="2235" w:type="dxa"/>
            <w:vMerge w:val="continue"/>
            <w:tcBorders>
              <w:top w:val="nil"/>
              <w:left w:val="single" w:color="auto" w:sz="4" w:space="0"/>
              <w:bottom w:val="single" w:color="auto" w:sz="4" w:space="0"/>
              <w:right w:val="single" w:color="auto" w:sz="4" w:space="0"/>
            </w:tcBorders>
            <w:vAlign w:val="center"/>
          </w:tcPr>
          <w:p w14:paraId="3FF2BB9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77FD46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525A142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390</w:t>
            </w:r>
          </w:p>
        </w:tc>
      </w:tr>
      <w:tr w14:paraId="72D6CC02">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A680C2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14</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4BAA5A7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风扇电机</w:t>
            </w:r>
          </w:p>
        </w:tc>
        <w:tc>
          <w:tcPr>
            <w:tcW w:w="2032" w:type="dxa"/>
            <w:tcBorders>
              <w:top w:val="nil"/>
              <w:left w:val="nil"/>
              <w:bottom w:val="single" w:color="auto" w:sz="4" w:space="0"/>
              <w:right w:val="single" w:color="auto" w:sz="4" w:space="0"/>
            </w:tcBorders>
            <w:shd w:val="clear" w:color="auto" w:fill="auto"/>
            <w:vAlign w:val="center"/>
          </w:tcPr>
          <w:p w14:paraId="7AC29C0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63D420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260</w:t>
            </w:r>
          </w:p>
        </w:tc>
      </w:tr>
      <w:tr w14:paraId="538F745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9166B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w:t>
            </w:r>
          </w:p>
        </w:tc>
        <w:tc>
          <w:tcPr>
            <w:tcW w:w="2235" w:type="dxa"/>
            <w:vMerge w:val="continue"/>
            <w:tcBorders>
              <w:top w:val="nil"/>
              <w:left w:val="single" w:color="auto" w:sz="4" w:space="0"/>
              <w:bottom w:val="single" w:color="auto" w:sz="4" w:space="0"/>
              <w:right w:val="single" w:color="auto" w:sz="4" w:space="0"/>
            </w:tcBorders>
            <w:vAlign w:val="center"/>
          </w:tcPr>
          <w:p w14:paraId="54A7F51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FA09C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2518A4C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300</w:t>
            </w:r>
          </w:p>
        </w:tc>
      </w:tr>
      <w:tr w14:paraId="54999EE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ADE96E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16</w:t>
            </w:r>
          </w:p>
        </w:tc>
        <w:tc>
          <w:tcPr>
            <w:tcW w:w="2235" w:type="dxa"/>
            <w:vMerge w:val="continue"/>
            <w:tcBorders>
              <w:top w:val="nil"/>
              <w:left w:val="single" w:color="auto" w:sz="4" w:space="0"/>
              <w:bottom w:val="single" w:color="auto" w:sz="4" w:space="0"/>
              <w:right w:val="single" w:color="auto" w:sz="4" w:space="0"/>
            </w:tcBorders>
            <w:vAlign w:val="center"/>
          </w:tcPr>
          <w:p w14:paraId="62122AF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94501C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76ACD1C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380</w:t>
            </w:r>
          </w:p>
        </w:tc>
      </w:tr>
      <w:tr w14:paraId="0D28CB1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2EF91C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17</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2AE3AB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加管</w:t>
            </w:r>
          </w:p>
        </w:tc>
        <w:tc>
          <w:tcPr>
            <w:tcW w:w="2032" w:type="dxa"/>
            <w:tcBorders>
              <w:top w:val="nil"/>
              <w:left w:val="nil"/>
              <w:bottom w:val="single" w:color="auto" w:sz="4" w:space="0"/>
              <w:right w:val="single" w:color="auto" w:sz="4" w:space="0"/>
            </w:tcBorders>
            <w:shd w:val="clear" w:color="auto" w:fill="auto"/>
            <w:vAlign w:val="center"/>
          </w:tcPr>
          <w:p w14:paraId="40DA354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14F8AFA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90</w:t>
            </w:r>
          </w:p>
        </w:tc>
      </w:tr>
      <w:tr w14:paraId="7AC3723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9C3658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18</w:t>
            </w:r>
          </w:p>
        </w:tc>
        <w:tc>
          <w:tcPr>
            <w:tcW w:w="2235" w:type="dxa"/>
            <w:vMerge w:val="continue"/>
            <w:tcBorders>
              <w:top w:val="nil"/>
              <w:left w:val="single" w:color="auto" w:sz="4" w:space="0"/>
              <w:bottom w:val="single" w:color="auto" w:sz="4" w:space="0"/>
              <w:right w:val="single" w:color="auto" w:sz="4" w:space="0"/>
            </w:tcBorders>
            <w:vAlign w:val="center"/>
          </w:tcPr>
          <w:p w14:paraId="07D4EC4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70BCF93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98324C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5382C3A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931D9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19</w:t>
            </w:r>
          </w:p>
        </w:tc>
        <w:tc>
          <w:tcPr>
            <w:tcW w:w="2235" w:type="dxa"/>
            <w:vMerge w:val="continue"/>
            <w:tcBorders>
              <w:top w:val="nil"/>
              <w:left w:val="single" w:color="auto" w:sz="4" w:space="0"/>
              <w:bottom w:val="single" w:color="auto" w:sz="4" w:space="0"/>
              <w:right w:val="single" w:color="auto" w:sz="4" w:space="0"/>
            </w:tcBorders>
            <w:vAlign w:val="center"/>
          </w:tcPr>
          <w:p w14:paraId="153BC4E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B588F4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A20636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w:t>
            </w:r>
          </w:p>
        </w:tc>
      </w:tr>
      <w:tr w14:paraId="5B685D0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28CE546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20</w:t>
            </w:r>
          </w:p>
        </w:tc>
        <w:tc>
          <w:tcPr>
            <w:tcW w:w="2235" w:type="dxa"/>
            <w:vMerge w:val="continue"/>
            <w:tcBorders>
              <w:top w:val="nil"/>
              <w:left w:val="single" w:color="auto" w:sz="4" w:space="0"/>
              <w:bottom w:val="single" w:color="auto" w:sz="4" w:space="0"/>
              <w:right w:val="single" w:color="auto" w:sz="4" w:space="0"/>
            </w:tcBorders>
            <w:vAlign w:val="center"/>
          </w:tcPr>
          <w:p w14:paraId="7C700F5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9932BB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3079CE7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150</w:t>
            </w:r>
          </w:p>
        </w:tc>
      </w:tr>
      <w:tr w14:paraId="65DEC93B">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6C63B2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21</w:t>
            </w:r>
          </w:p>
        </w:tc>
        <w:tc>
          <w:tcPr>
            <w:tcW w:w="2235" w:type="dxa"/>
            <w:vMerge w:val="restart"/>
            <w:tcBorders>
              <w:top w:val="nil"/>
              <w:left w:val="single" w:color="auto" w:sz="4" w:space="0"/>
              <w:right w:val="single" w:color="auto" w:sz="4" w:space="0"/>
            </w:tcBorders>
            <w:shd w:val="clear" w:color="auto" w:fill="auto"/>
            <w:vAlign w:val="center"/>
          </w:tcPr>
          <w:p w14:paraId="5B32461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w:t>
            </w:r>
          </w:p>
          <w:p w14:paraId="437ABBF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（含首次加氟）</w:t>
            </w:r>
          </w:p>
        </w:tc>
        <w:tc>
          <w:tcPr>
            <w:tcW w:w="2032" w:type="dxa"/>
            <w:tcBorders>
              <w:top w:val="nil"/>
              <w:left w:val="nil"/>
              <w:bottom w:val="single" w:color="auto" w:sz="4" w:space="0"/>
              <w:right w:val="single" w:color="auto" w:sz="4" w:space="0"/>
            </w:tcBorders>
            <w:shd w:val="clear" w:color="auto" w:fill="auto"/>
            <w:vAlign w:val="center"/>
          </w:tcPr>
          <w:p w14:paraId="4DE4E97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1.5匹</w:t>
            </w:r>
          </w:p>
        </w:tc>
        <w:tc>
          <w:tcPr>
            <w:tcW w:w="2032" w:type="dxa"/>
            <w:tcBorders>
              <w:top w:val="nil"/>
              <w:left w:val="nil"/>
              <w:bottom w:val="single" w:color="auto" w:sz="4" w:space="0"/>
              <w:right w:val="single" w:color="auto" w:sz="4" w:space="0"/>
            </w:tcBorders>
            <w:shd w:val="clear" w:color="auto" w:fill="auto"/>
            <w:vAlign w:val="center"/>
          </w:tcPr>
          <w:p w14:paraId="36D76AE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800</w:t>
            </w:r>
          </w:p>
        </w:tc>
      </w:tr>
      <w:tr w14:paraId="0ECA8BF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1B6FE8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22</w:t>
            </w:r>
          </w:p>
        </w:tc>
        <w:tc>
          <w:tcPr>
            <w:tcW w:w="2235" w:type="dxa"/>
            <w:vMerge w:val="continue"/>
            <w:tcBorders>
              <w:left w:val="single" w:color="auto" w:sz="4" w:space="0"/>
              <w:right w:val="single" w:color="auto" w:sz="4" w:space="0"/>
            </w:tcBorders>
            <w:vAlign w:val="center"/>
          </w:tcPr>
          <w:p w14:paraId="0A2CF51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3DE4D67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2匹</w:t>
            </w:r>
          </w:p>
        </w:tc>
        <w:tc>
          <w:tcPr>
            <w:tcW w:w="2032" w:type="dxa"/>
            <w:tcBorders>
              <w:top w:val="nil"/>
              <w:left w:val="nil"/>
              <w:bottom w:val="single" w:color="auto" w:sz="4" w:space="0"/>
              <w:right w:val="single" w:color="auto" w:sz="4" w:space="0"/>
            </w:tcBorders>
            <w:shd w:val="clear" w:color="auto" w:fill="auto"/>
            <w:vAlign w:val="center"/>
          </w:tcPr>
          <w:p w14:paraId="126FE2A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1200</w:t>
            </w:r>
          </w:p>
        </w:tc>
      </w:tr>
      <w:tr w14:paraId="46CA594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A176B6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23</w:t>
            </w:r>
          </w:p>
        </w:tc>
        <w:tc>
          <w:tcPr>
            <w:tcW w:w="2235" w:type="dxa"/>
            <w:vMerge w:val="continue"/>
            <w:tcBorders>
              <w:left w:val="single" w:color="auto" w:sz="4" w:space="0"/>
              <w:right w:val="single" w:color="auto" w:sz="4" w:space="0"/>
            </w:tcBorders>
            <w:vAlign w:val="center"/>
          </w:tcPr>
          <w:p w14:paraId="4413C40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5ED4A8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3匹</w:t>
            </w:r>
          </w:p>
        </w:tc>
        <w:tc>
          <w:tcPr>
            <w:tcW w:w="2032" w:type="dxa"/>
            <w:tcBorders>
              <w:top w:val="nil"/>
              <w:left w:val="nil"/>
              <w:bottom w:val="single" w:color="auto" w:sz="4" w:space="0"/>
              <w:right w:val="single" w:color="auto" w:sz="4" w:space="0"/>
            </w:tcBorders>
            <w:shd w:val="clear" w:color="auto" w:fill="auto"/>
            <w:vAlign w:val="center"/>
          </w:tcPr>
          <w:p w14:paraId="71518A4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1600</w:t>
            </w:r>
          </w:p>
        </w:tc>
      </w:tr>
      <w:tr w14:paraId="53F4F2E2">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74E8A49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24</w:t>
            </w:r>
          </w:p>
        </w:tc>
        <w:tc>
          <w:tcPr>
            <w:tcW w:w="2235" w:type="dxa"/>
            <w:vMerge w:val="continue"/>
            <w:tcBorders>
              <w:left w:val="single" w:color="auto" w:sz="4" w:space="0"/>
              <w:bottom w:val="single" w:color="auto" w:sz="4" w:space="0"/>
              <w:right w:val="single" w:color="auto" w:sz="4" w:space="0"/>
            </w:tcBorders>
            <w:vAlign w:val="center"/>
          </w:tcPr>
          <w:p w14:paraId="72D8403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1549578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0877CE4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2000</w:t>
            </w:r>
          </w:p>
        </w:tc>
      </w:tr>
      <w:tr w14:paraId="0E7F2236">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4678DA4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vAlign w:val="center"/>
          </w:tcPr>
          <w:p w14:paraId="480A607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温控器</w:t>
            </w:r>
          </w:p>
        </w:tc>
        <w:tc>
          <w:tcPr>
            <w:tcW w:w="2032" w:type="dxa"/>
            <w:tcBorders>
              <w:top w:val="single" w:color="auto" w:sz="4" w:space="0"/>
              <w:left w:val="nil"/>
              <w:bottom w:val="single" w:color="auto" w:sz="4" w:space="0"/>
              <w:right w:val="single" w:color="auto" w:sz="4" w:space="0"/>
            </w:tcBorders>
            <w:shd w:val="clear" w:color="auto" w:fill="auto"/>
            <w:vAlign w:val="center"/>
          </w:tcPr>
          <w:p w14:paraId="6DE2A9B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30E84D1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100</w:t>
            </w:r>
          </w:p>
        </w:tc>
      </w:tr>
      <w:tr w14:paraId="77621586">
        <w:tblPrEx>
          <w:tblCellMar>
            <w:top w:w="0" w:type="dxa"/>
            <w:left w:w="108" w:type="dxa"/>
            <w:bottom w:w="0" w:type="dxa"/>
            <w:right w:w="108" w:type="dxa"/>
          </w:tblCellMar>
        </w:tblPrEx>
        <w:trPr>
          <w:trHeight w:val="270" w:hRule="atLeast"/>
          <w:jc w:val="center"/>
        </w:trPr>
        <w:tc>
          <w:tcPr>
            <w:tcW w:w="6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159AF3">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 xml:space="preserve">          综合单价合计（元）</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14:paraId="5CB0E4E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9730</w:t>
            </w:r>
          </w:p>
        </w:tc>
      </w:tr>
    </w:tbl>
    <w:p w14:paraId="663D74FE">
      <w:pPr>
        <w:pStyle w:val="20"/>
        <w:spacing w:line="400" w:lineRule="exact"/>
        <w:rPr>
          <w:rFonts w:hint="eastAsia" w:ascii="仿宋" w:hAnsi="仿宋" w:eastAsia="仿宋" w:cs="仿宋"/>
          <w:sz w:val="28"/>
          <w:szCs w:val="28"/>
        </w:rPr>
      </w:pPr>
    </w:p>
    <w:p w14:paraId="03CF760C">
      <w:pPr>
        <w:pStyle w:val="20"/>
        <w:spacing w:line="400" w:lineRule="exac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四、合同价款及付款方式</w:t>
      </w:r>
    </w:p>
    <w:p w14:paraId="0EDFECC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1、合同价包含人工费、高空作业费、上门费、配件费、乙方提供的售后服务及相应的税金等，乙方不再有额外的收费。</w:t>
      </w:r>
    </w:p>
    <w:p w14:paraId="58BFBCD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付款方式：乙方维修空调经甲方验收合格后，现场开具维修作业费用单经甲方签字确认，乙方出具同金额发票，甲方在90个工作日内付清乙方发票金额的维修费用。如该维修成果经检验不合格，甲方有权拒绝签收及付款。</w:t>
      </w:r>
    </w:p>
    <w:p w14:paraId="2B6BD9CB">
      <w:pPr>
        <w:spacing w:line="400" w:lineRule="exact"/>
        <w:ind w:left="0" w:leftChars="0" w:firstLine="0" w:firstLineChars="0"/>
        <w:rPr>
          <w:rFonts w:hint="eastAsia" w:cs="仿宋"/>
          <w:b w:val="0"/>
          <w:bCs w:val="0"/>
          <w:color w:val="000000"/>
          <w:u w:val="none"/>
        </w:rPr>
      </w:pPr>
    </w:p>
    <w:p w14:paraId="2F503FDC">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五</w:t>
      </w:r>
      <w:r>
        <w:rPr>
          <w:rFonts w:hint="eastAsia" w:cs="仿宋"/>
          <w:b w:val="0"/>
          <w:bCs w:val="0"/>
          <w:color w:val="000000"/>
          <w:u w:val="none"/>
        </w:rPr>
        <w:t>、双方权利义务</w:t>
      </w:r>
    </w:p>
    <w:p w14:paraId="50B643C7">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甲方权利与义务：</w:t>
      </w:r>
    </w:p>
    <w:p w14:paraId="51191519">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1.甲方负责向乙方提供空调的运行情况等信息。总务科负责监督和负责此项目（电话：56232027）；</w:t>
      </w:r>
    </w:p>
    <w:p w14:paraId="47E4F2EB">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2.甲方有权随时对维修项目的作业进度、工艺技术、质量标准进行监督检查；</w:t>
      </w:r>
    </w:p>
    <w:p w14:paraId="7084066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3.在空调出现故障时应及时通知乙方，并在乙方维修过程中提供力所能及的便利条件；</w:t>
      </w:r>
    </w:p>
    <w:p w14:paraId="636CAE3C">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4.在乙方无违约的情况下甲方应及时付款。</w:t>
      </w:r>
    </w:p>
    <w:p w14:paraId="0DD8B216">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rPr>
        <w:t>乙方权利与义务：</w:t>
      </w:r>
    </w:p>
    <w:p w14:paraId="367A61EF">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1.乙方保证维修产品配件保修期6个月，6个月内因产品自身质量问题造成的维修再次更换，则由乙方负责所需的费用和免费更换；</w:t>
      </w:r>
    </w:p>
    <w:p w14:paraId="5FB49A1E">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2</w:t>
      </w:r>
      <w:r>
        <w:rPr>
          <w:rFonts w:hint="eastAsia" w:cs="仿宋"/>
          <w:b w:val="0"/>
          <w:bCs w:val="0"/>
          <w:color w:val="000000"/>
          <w:u w:val="none"/>
        </w:rPr>
        <w:t>.乙方负责在服务期内完成对甲方提出的所有空调维修事项，确保甲方空调正常使用；</w:t>
      </w:r>
    </w:p>
    <w:p w14:paraId="00B63C10">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3.乙方在接到甲方的报修电话后，必须在1小时内到达甲方现场并排除故障，维修时列出维修项目及所用配件，一般故障当天修复，特殊故障或因配件供应问题，经双方协商尽可能早的修复；</w:t>
      </w:r>
    </w:p>
    <w:p w14:paraId="4BF3AFC0">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4</w:t>
      </w:r>
      <w:r>
        <w:rPr>
          <w:rFonts w:hint="eastAsia" w:cs="仿宋"/>
          <w:b w:val="0"/>
          <w:bCs w:val="0"/>
          <w:color w:val="000000"/>
          <w:u w:val="none"/>
        </w:rPr>
        <w:t>.由于乙方原因导致甲方第三人人身或财产受到损害的，由乙方承担损害赔偿责任，另外乙方还须对其现场施工、维修人员的人身安全、施工设备的安全操作负责</w:t>
      </w:r>
      <w:r>
        <w:rPr>
          <w:rFonts w:hint="eastAsia" w:cs="仿宋"/>
          <w:b w:val="0"/>
          <w:bCs w:val="0"/>
          <w:color w:val="000000"/>
          <w:u w:val="none"/>
          <w:lang w:eastAsia="zh-CN"/>
        </w:rPr>
        <w:t>。</w:t>
      </w:r>
      <w:r>
        <w:rPr>
          <w:rFonts w:hint="eastAsia" w:cs="仿宋"/>
          <w:b w:val="0"/>
          <w:bCs w:val="0"/>
          <w:color w:val="000000"/>
          <w:u w:val="none"/>
          <w:lang w:val="en-US" w:eastAsia="zh-CN"/>
        </w:rPr>
        <w:t>乙方高空作业人员必须有相关高空作业上岗证方可上岗操作，高处作业均须采取防止坠落措施，方可进行。</w:t>
      </w:r>
    </w:p>
    <w:p w14:paraId="1A552B68">
      <w:pPr>
        <w:spacing w:line="400" w:lineRule="exact"/>
        <w:ind w:left="0" w:leftChars="0" w:firstLine="0" w:firstLineChars="0"/>
        <w:rPr>
          <w:rFonts w:hint="eastAsia" w:cs="仿宋"/>
          <w:b w:val="0"/>
          <w:bCs w:val="0"/>
          <w:color w:val="000000"/>
          <w:u w:val="none"/>
        </w:rPr>
      </w:pPr>
      <w:r>
        <w:rPr>
          <w:rFonts w:hint="eastAsia" w:cs="仿宋"/>
          <w:b w:val="0"/>
          <w:bCs w:val="0"/>
          <w:color w:val="000000"/>
          <w:u w:val="none"/>
          <w:lang w:val="en-US" w:eastAsia="zh-CN"/>
        </w:rPr>
        <w:t>5</w:t>
      </w:r>
      <w:r>
        <w:rPr>
          <w:rFonts w:hint="eastAsia" w:cs="仿宋"/>
          <w:b w:val="0"/>
          <w:bCs w:val="0"/>
          <w:color w:val="000000"/>
          <w:u w:val="none"/>
        </w:rPr>
        <w:t>.乙方应为其工作人员购买相关保险，若乙方自身的原因造成空调损坏，乙方须承担返工费、材料费等所有的费用。</w:t>
      </w:r>
    </w:p>
    <w:p w14:paraId="20BE7031">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color w:val="000000"/>
          <w:u w:val="none"/>
          <w:lang w:val="en-US" w:eastAsia="zh-CN"/>
        </w:rPr>
        <w:t>6.乙方严禁更换不需维修的零部件。</w:t>
      </w:r>
    </w:p>
    <w:p w14:paraId="7579F511">
      <w:pPr>
        <w:spacing w:line="400" w:lineRule="exact"/>
        <w:ind w:left="0" w:leftChars="0" w:firstLine="0" w:firstLineChars="0"/>
        <w:rPr>
          <w:rFonts w:hint="eastAsia" w:cs="仿宋"/>
          <w:b w:val="0"/>
          <w:bCs w:val="0"/>
          <w:color w:val="000000"/>
          <w:u w:val="none"/>
        </w:rPr>
      </w:pPr>
    </w:p>
    <w:p w14:paraId="54A8ED9A">
      <w:pPr>
        <w:pStyle w:val="20"/>
        <w:spacing w:line="400" w:lineRule="exact"/>
        <w:rPr>
          <w:rFonts w:hint="eastAsia" w:ascii="仿宋" w:hAnsi="仿宋" w:eastAsia="仿宋" w:cs="仿宋"/>
          <w:b/>
          <w:bCs/>
          <w:sz w:val="36"/>
          <w:szCs w:val="36"/>
          <w:lang w:val="en-US" w:eastAsia="zh-CN"/>
        </w:rPr>
      </w:pPr>
      <w:r>
        <w:rPr>
          <w:rFonts w:hint="eastAsia" w:ascii="仿宋" w:hAnsi="仿宋" w:eastAsia="仿宋" w:cs="仿宋"/>
          <w:sz w:val="28"/>
          <w:szCs w:val="28"/>
          <w:lang w:val="en-US" w:eastAsia="zh-CN"/>
        </w:rPr>
        <w:t xml:space="preserve">                 </w:t>
      </w:r>
    </w:p>
    <w:p w14:paraId="07644EA8">
      <w:pPr>
        <w:pStyle w:val="20"/>
        <w:numPr>
          <w:ilvl w:val="0"/>
          <w:numId w:val="3"/>
        </w:numPr>
        <w:spacing w:line="400" w:lineRule="exact"/>
        <w:ind w:left="2610" w:leftChars="0" w:firstLine="0" w:firstLine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4E03F1DF">
      <w:pPr>
        <w:pStyle w:val="20"/>
        <w:numPr>
          <w:ilvl w:val="0"/>
          <w:numId w:val="0"/>
        </w:numPr>
        <w:spacing w:line="400" w:lineRule="exact"/>
        <w:ind w:left="2610" w:leftChars="0"/>
        <w:rPr>
          <w:rFonts w:hint="default" w:ascii="仿宋" w:hAnsi="仿宋" w:eastAsia="仿宋" w:cs="仿宋"/>
          <w:b/>
          <w:bCs/>
          <w:sz w:val="36"/>
          <w:szCs w:val="36"/>
          <w:lang w:val="en-US" w:eastAsia="zh-CN"/>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空调维修</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ZB2025-Z001</w:t>
      </w:r>
    </w:p>
    <w:tbl>
      <w:tblPr>
        <w:tblStyle w:val="16"/>
        <w:tblW w:w="8049" w:type="dxa"/>
        <w:jc w:val="center"/>
        <w:tblLayout w:type="autofit"/>
        <w:tblCellMar>
          <w:top w:w="0" w:type="dxa"/>
          <w:left w:w="108" w:type="dxa"/>
          <w:bottom w:w="0" w:type="dxa"/>
          <w:right w:w="108" w:type="dxa"/>
        </w:tblCellMar>
      </w:tblPr>
      <w:tblGrid>
        <w:gridCol w:w="1750"/>
        <w:gridCol w:w="2235"/>
        <w:gridCol w:w="2032"/>
        <w:gridCol w:w="2032"/>
      </w:tblGrid>
      <w:tr w14:paraId="38D76816">
        <w:tblPrEx>
          <w:tblCellMar>
            <w:top w:w="0" w:type="dxa"/>
            <w:left w:w="108" w:type="dxa"/>
            <w:bottom w:w="0" w:type="dxa"/>
            <w:right w:w="108" w:type="dxa"/>
          </w:tblCellMar>
        </w:tblPrEx>
        <w:trPr>
          <w:trHeight w:val="790" w:hRule="atLeast"/>
          <w:tblHeader/>
          <w:jc w:val="center"/>
        </w:trPr>
        <w:tc>
          <w:tcPr>
            <w:tcW w:w="1750"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236AEF65">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序号</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43D7B120">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维修项目名称</w:t>
            </w:r>
          </w:p>
        </w:tc>
        <w:tc>
          <w:tcPr>
            <w:tcW w:w="2032"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2B592EE3">
            <w:pPr>
              <w:spacing w:line="400" w:lineRule="exact"/>
              <w:ind w:left="0" w:leftChars="0" w:firstLine="0" w:firstLineChars="0"/>
              <w:rPr>
                <w:rFonts w:hint="eastAsia" w:cs="仿宋"/>
                <w:b w:val="0"/>
                <w:bCs w:val="0"/>
                <w:color w:val="000000"/>
                <w:u w:val="none"/>
                <w:lang w:val="en-US" w:eastAsia="zh-CN"/>
              </w:rPr>
            </w:pPr>
            <w:r>
              <w:rPr>
                <w:rFonts w:hint="eastAsia" w:cs="仿宋"/>
                <w:b w:val="0"/>
                <w:bCs w:val="0"/>
                <w:color w:val="000000"/>
                <w:u w:val="none"/>
                <w:lang w:val="en-US" w:eastAsia="zh-CN"/>
              </w:rPr>
              <w:t>空调型号</w:t>
            </w:r>
          </w:p>
        </w:tc>
        <w:tc>
          <w:tcPr>
            <w:tcW w:w="2032" w:type="dxa"/>
            <w:tcBorders>
              <w:top w:val="single" w:color="auto" w:sz="4" w:space="0"/>
              <w:left w:val="single" w:color="auto" w:sz="4" w:space="0"/>
              <w:bottom w:val="single" w:color="auto" w:sz="4" w:space="0"/>
              <w:right w:val="single" w:color="auto" w:sz="4" w:space="0"/>
            </w:tcBorders>
            <w:shd w:val="clear" w:color="auto" w:fill="ACD78D" w:themeFill="accent4" w:themeFillTint="99"/>
            <w:vAlign w:val="center"/>
          </w:tcPr>
          <w:p w14:paraId="7B1C8776">
            <w:pPr>
              <w:spacing w:line="400" w:lineRule="exact"/>
              <w:ind w:left="0" w:leftChars="0" w:firstLine="0" w:firstLineChars="0"/>
              <w:rPr>
                <w:rFonts w:hint="default" w:cs="仿宋"/>
                <w:b w:val="0"/>
                <w:bCs w:val="0"/>
                <w:color w:val="000000"/>
                <w:u w:val="none"/>
                <w:lang w:val="en-US" w:eastAsia="zh-CN"/>
              </w:rPr>
            </w:pPr>
            <w:r>
              <w:rPr>
                <w:rFonts w:hint="eastAsia" w:cs="仿宋"/>
                <w:b w:val="0"/>
                <w:bCs w:val="0"/>
                <w:color w:val="000000"/>
                <w:u w:val="none"/>
                <w:lang w:val="en-US" w:eastAsia="zh-CN"/>
              </w:rPr>
              <w:t>单价限价（元）</w:t>
            </w:r>
          </w:p>
        </w:tc>
      </w:tr>
      <w:tr w14:paraId="381BBB57">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726118C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w:t>
            </w:r>
          </w:p>
        </w:tc>
        <w:tc>
          <w:tcPr>
            <w:tcW w:w="22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A4E948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空调加氟</w:t>
            </w:r>
          </w:p>
        </w:tc>
        <w:tc>
          <w:tcPr>
            <w:tcW w:w="2032" w:type="dxa"/>
            <w:tcBorders>
              <w:top w:val="single" w:color="auto" w:sz="4" w:space="0"/>
              <w:left w:val="nil"/>
              <w:bottom w:val="single" w:color="auto" w:sz="4" w:space="0"/>
              <w:right w:val="single" w:color="auto" w:sz="4" w:space="0"/>
            </w:tcBorders>
            <w:shd w:val="clear" w:color="auto" w:fill="auto"/>
            <w:vAlign w:val="center"/>
          </w:tcPr>
          <w:p w14:paraId="5DAF45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37D6FE0B">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4978C7F">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B222D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w:t>
            </w:r>
          </w:p>
        </w:tc>
        <w:tc>
          <w:tcPr>
            <w:tcW w:w="2235" w:type="dxa"/>
            <w:vMerge w:val="continue"/>
            <w:tcBorders>
              <w:top w:val="nil"/>
              <w:left w:val="single" w:color="auto" w:sz="4" w:space="0"/>
              <w:bottom w:val="single" w:color="auto" w:sz="4" w:space="0"/>
              <w:right w:val="single" w:color="auto" w:sz="4" w:space="0"/>
            </w:tcBorders>
            <w:vAlign w:val="center"/>
          </w:tcPr>
          <w:p w14:paraId="507F52E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22BD62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1663BBB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3CDB83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1C46D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w:t>
            </w:r>
          </w:p>
        </w:tc>
        <w:tc>
          <w:tcPr>
            <w:tcW w:w="2235" w:type="dxa"/>
            <w:vMerge w:val="continue"/>
            <w:tcBorders>
              <w:top w:val="nil"/>
              <w:left w:val="single" w:color="auto" w:sz="4" w:space="0"/>
              <w:bottom w:val="single" w:color="auto" w:sz="4" w:space="0"/>
              <w:right w:val="single" w:color="auto" w:sz="4" w:space="0"/>
            </w:tcBorders>
            <w:vAlign w:val="center"/>
          </w:tcPr>
          <w:p w14:paraId="64D270A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B647A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53E6296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96B18B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1FE905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4</w:t>
            </w:r>
          </w:p>
        </w:tc>
        <w:tc>
          <w:tcPr>
            <w:tcW w:w="2235" w:type="dxa"/>
            <w:vMerge w:val="continue"/>
            <w:tcBorders>
              <w:top w:val="nil"/>
              <w:left w:val="single" w:color="auto" w:sz="4" w:space="0"/>
              <w:bottom w:val="single" w:color="auto" w:sz="4" w:space="0"/>
              <w:right w:val="single" w:color="auto" w:sz="4" w:space="0"/>
            </w:tcBorders>
            <w:vAlign w:val="center"/>
          </w:tcPr>
          <w:p w14:paraId="08B81D0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D267B8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16F8379E">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507045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2D89BF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17B0B93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移机</w:t>
            </w:r>
          </w:p>
        </w:tc>
        <w:tc>
          <w:tcPr>
            <w:tcW w:w="2032" w:type="dxa"/>
            <w:tcBorders>
              <w:top w:val="nil"/>
              <w:left w:val="nil"/>
              <w:bottom w:val="single" w:color="auto" w:sz="4" w:space="0"/>
              <w:right w:val="single" w:color="auto" w:sz="4" w:space="0"/>
            </w:tcBorders>
            <w:shd w:val="clear" w:color="auto" w:fill="auto"/>
            <w:vAlign w:val="center"/>
          </w:tcPr>
          <w:p w14:paraId="6D817BF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1D32907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B8CB00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C4416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6</w:t>
            </w:r>
          </w:p>
        </w:tc>
        <w:tc>
          <w:tcPr>
            <w:tcW w:w="2235" w:type="dxa"/>
            <w:vMerge w:val="continue"/>
            <w:tcBorders>
              <w:top w:val="nil"/>
              <w:left w:val="single" w:color="auto" w:sz="4" w:space="0"/>
              <w:bottom w:val="single" w:color="auto" w:sz="4" w:space="0"/>
              <w:right w:val="single" w:color="auto" w:sz="4" w:space="0"/>
            </w:tcBorders>
            <w:vAlign w:val="center"/>
          </w:tcPr>
          <w:p w14:paraId="69C5A37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AF2A30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25FE17BC">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50F1112">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E38573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7</w:t>
            </w:r>
          </w:p>
        </w:tc>
        <w:tc>
          <w:tcPr>
            <w:tcW w:w="2235" w:type="dxa"/>
            <w:vMerge w:val="continue"/>
            <w:tcBorders>
              <w:top w:val="nil"/>
              <w:left w:val="single" w:color="auto" w:sz="4" w:space="0"/>
              <w:bottom w:val="single" w:color="auto" w:sz="4" w:space="0"/>
              <w:right w:val="single" w:color="auto" w:sz="4" w:space="0"/>
            </w:tcBorders>
            <w:vAlign w:val="center"/>
          </w:tcPr>
          <w:p w14:paraId="358C8D0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799FB47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240CCE5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26EFBDE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D4D7FD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8</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65703FF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压缩机启动电容</w:t>
            </w:r>
          </w:p>
        </w:tc>
        <w:tc>
          <w:tcPr>
            <w:tcW w:w="2032" w:type="dxa"/>
            <w:tcBorders>
              <w:top w:val="nil"/>
              <w:left w:val="nil"/>
              <w:bottom w:val="single" w:color="auto" w:sz="4" w:space="0"/>
              <w:right w:val="single" w:color="auto" w:sz="4" w:space="0"/>
            </w:tcBorders>
            <w:shd w:val="clear" w:color="auto" w:fill="auto"/>
            <w:vAlign w:val="center"/>
          </w:tcPr>
          <w:p w14:paraId="30B6449C">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DAC31E6">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64C807C">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199868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9</w:t>
            </w:r>
          </w:p>
        </w:tc>
        <w:tc>
          <w:tcPr>
            <w:tcW w:w="2235" w:type="dxa"/>
            <w:vMerge w:val="continue"/>
            <w:tcBorders>
              <w:top w:val="nil"/>
              <w:left w:val="single" w:color="auto" w:sz="4" w:space="0"/>
              <w:bottom w:val="single" w:color="auto" w:sz="4" w:space="0"/>
              <w:right w:val="single" w:color="auto" w:sz="4" w:space="0"/>
            </w:tcBorders>
            <w:vAlign w:val="center"/>
          </w:tcPr>
          <w:p w14:paraId="3CE1BD3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4BAE00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41436ACF">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154229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0802BCC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10</w:t>
            </w:r>
          </w:p>
        </w:tc>
        <w:tc>
          <w:tcPr>
            <w:tcW w:w="2235" w:type="dxa"/>
            <w:vMerge w:val="continue"/>
            <w:tcBorders>
              <w:top w:val="nil"/>
              <w:left w:val="single" w:color="auto" w:sz="4" w:space="0"/>
              <w:bottom w:val="single" w:color="auto" w:sz="4" w:space="0"/>
              <w:right w:val="single" w:color="auto" w:sz="4" w:space="0"/>
            </w:tcBorders>
            <w:vAlign w:val="center"/>
          </w:tcPr>
          <w:p w14:paraId="52DFA7B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9AD0C7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12CBBED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0B4FAF1">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6397D8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11</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76997C1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主板</w:t>
            </w:r>
          </w:p>
        </w:tc>
        <w:tc>
          <w:tcPr>
            <w:tcW w:w="2032" w:type="dxa"/>
            <w:tcBorders>
              <w:top w:val="nil"/>
              <w:left w:val="nil"/>
              <w:bottom w:val="single" w:color="auto" w:sz="4" w:space="0"/>
              <w:right w:val="single" w:color="auto" w:sz="4" w:space="0"/>
            </w:tcBorders>
            <w:shd w:val="clear" w:color="auto" w:fill="auto"/>
            <w:vAlign w:val="center"/>
          </w:tcPr>
          <w:p w14:paraId="1221EBA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7CB5A22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95635E4">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36ED9F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12</w:t>
            </w:r>
          </w:p>
        </w:tc>
        <w:tc>
          <w:tcPr>
            <w:tcW w:w="2235" w:type="dxa"/>
            <w:vMerge w:val="continue"/>
            <w:tcBorders>
              <w:top w:val="nil"/>
              <w:left w:val="single" w:color="auto" w:sz="4" w:space="0"/>
              <w:bottom w:val="single" w:color="auto" w:sz="4" w:space="0"/>
              <w:right w:val="single" w:color="auto" w:sz="4" w:space="0"/>
            </w:tcBorders>
            <w:vAlign w:val="center"/>
          </w:tcPr>
          <w:p w14:paraId="3F273F0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AEA34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5A3ECF7A">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8D72847">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891574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13</w:t>
            </w:r>
          </w:p>
        </w:tc>
        <w:tc>
          <w:tcPr>
            <w:tcW w:w="2235" w:type="dxa"/>
            <w:vMerge w:val="continue"/>
            <w:tcBorders>
              <w:top w:val="nil"/>
              <w:left w:val="single" w:color="auto" w:sz="4" w:space="0"/>
              <w:bottom w:val="single" w:color="auto" w:sz="4" w:space="0"/>
              <w:right w:val="single" w:color="auto" w:sz="4" w:space="0"/>
            </w:tcBorders>
            <w:vAlign w:val="center"/>
          </w:tcPr>
          <w:p w14:paraId="10EA0DE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18A26DE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124EF9E9">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105025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354364A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14</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B289CFB">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风扇电机</w:t>
            </w:r>
          </w:p>
        </w:tc>
        <w:tc>
          <w:tcPr>
            <w:tcW w:w="2032" w:type="dxa"/>
            <w:tcBorders>
              <w:top w:val="nil"/>
              <w:left w:val="nil"/>
              <w:bottom w:val="single" w:color="auto" w:sz="4" w:space="0"/>
              <w:right w:val="single" w:color="auto" w:sz="4" w:space="0"/>
            </w:tcBorders>
            <w:shd w:val="clear" w:color="auto" w:fill="auto"/>
            <w:vAlign w:val="center"/>
          </w:tcPr>
          <w:p w14:paraId="316BAD5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0AF5644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C0D5057">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3F866F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w:t>
            </w:r>
          </w:p>
        </w:tc>
        <w:tc>
          <w:tcPr>
            <w:tcW w:w="2235" w:type="dxa"/>
            <w:vMerge w:val="continue"/>
            <w:tcBorders>
              <w:top w:val="nil"/>
              <w:left w:val="single" w:color="auto" w:sz="4" w:space="0"/>
              <w:bottom w:val="single" w:color="auto" w:sz="4" w:space="0"/>
              <w:right w:val="single" w:color="auto" w:sz="4" w:space="0"/>
            </w:tcBorders>
            <w:vAlign w:val="center"/>
          </w:tcPr>
          <w:p w14:paraId="3808C56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079E2A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61CDD387">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1188302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ECED1D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16</w:t>
            </w:r>
          </w:p>
        </w:tc>
        <w:tc>
          <w:tcPr>
            <w:tcW w:w="2235" w:type="dxa"/>
            <w:vMerge w:val="continue"/>
            <w:tcBorders>
              <w:top w:val="nil"/>
              <w:left w:val="single" w:color="auto" w:sz="4" w:space="0"/>
              <w:bottom w:val="single" w:color="auto" w:sz="4" w:space="0"/>
              <w:right w:val="single" w:color="auto" w:sz="4" w:space="0"/>
            </w:tcBorders>
            <w:vAlign w:val="center"/>
          </w:tcPr>
          <w:p w14:paraId="5B3A951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D905E6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3881103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B101C4E">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41488D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17</w:t>
            </w:r>
          </w:p>
        </w:tc>
        <w:tc>
          <w:tcPr>
            <w:tcW w:w="2235" w:type="dxa"/>
            <w:vMerge w:val="restart"/>
            <w:tcBorders>
              <w:top w:val="nil"/>
              <w:left w:val="single" w:color="auto" w:sz="4" w:space="0"/>
              <w:bottom w:val="single" w:color="auto" w:sz="4" w:space="0"/>
              <w:right w:val="single" w:color="auto" w:sz="4" w:space="0"/>
            </w:tcBorders>
            <w:shd w:val="clear" w:color="auto" w:fill="auto"/>
            <w:vAlign w:val="center"/>
          </w:tcPr>
          <w:p w14:paraId="3DDDB32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加管</w:t>
            </w:r>
          </w:p>
        </w:tc>
        <w:tc>
          <w:tcPr>
            <w:tcW w:w="2032" w:type="dxa"/>
            <w:tcBorders>
              <w:top w:val="nil"/>
              <w:left w:val="nil"/>
              <w:bottom w:val="single" w:color="auto" w:sz="4" w:space="0"/>
              <w:right w:val="single" w:color="auto" w:sz="4" w:space="0"/>
            </w:tcBorders>
            <w:shd w:val="clear" w:color="auto" w:fill="auto"/>
            <w:vAlign w:val="center"/>
          </w:tcPr>
          <w:p w14:paraId="3F2B2E5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1.5匹</w:t>
            </w:r>
          </w:p>
        </w:tc>
        <w:tc>
          <w:tcPr>
            <w:tcW w:w="2032" w:type="dxa"/>
            <w:tcBorders>
              <w:top w:val="nil"/>
              <w:left w:val="nil"/>
              <w:bottom w:val="single" w:color="auto" w:sz="4" w:space="0"/>
              <w:right w:val="single" w:color="auto" w:sz="4" w:space="0"/>
            </w:tcBorders>
            <w:shd w:val="clear" w:color="auto" w:fill="auto"/>
            <w:vAlign w:val="center"/>
          </w:tcPr>
          <w:p w14:paraId="203E94A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69AC80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70AF8278">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18</w:t>
            </w:r>
          </w:p>
        </w:tc>
        <w:tc>
          <w:tcPr>
            <w:tcW w:w="2235" w:type="dxa"/>
            <w:vMerge w:val="continue"/>
            <w:tcBorders>
              <w:top w:val="nil"/>
              <w:left w:val="single" w:color="auto" w:sz="4" w:space="0"/>
              <w:bottom w:val="single" w:color="auto" w:sz="4" w:space="0"/>
              <w:right w:val="single" w:color="auto" w:sz="4" w:space="0"/>
            </w:tcBorders>
            <w:vAlign w:val="center"/>
          </w:tcPr>
          <w:p w14:paraId="0A46C555">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1C5953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2匹</w:t>
            </w:r>
          </w:p>
        </w:tc>
        <w:tc>
          <w:tcPr>
            <w:tcW w:w="2032" w:type="dxa"/>
            <w:tcBorders>
              <w:top w:val="nil"/>
              <w:left w:val="nil"/>
              <w:bottom w:val="single" w:color="auto" w:sz="4" w:space="0"/>
              <w:right w:val="single" w:color="auto" w:sz="4" w:space="0"/>
            </w:tcBorders>
            <w:shd w:val="clear" w:color="auto" w:fill="auto"/>
            <w:vAlign w:val="center"/>
          </w:tcPr>
          <w:p w14:paraId="7A53F578">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37BDD68D">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D63AFC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19</w:t>
            </w:r>
          </w:p>
        </w:tc>
        <w:tc>
          <w:tcPr>
            <w:tcW w:w="2235" w:type="dxa"/>
            <w:vMerge w:val="continue"/>
            <w:tcBorders>
              <w:top w:val="nil"/>
              <w:left w:val="single" w:color="auto" w:sz="4" w:space="0"/>
              <w:bottom w:val="single" w:color="auto" w:sz="4" w:space="0"/>
              <w:right w:val="single" w:color="auto" w:sz="4" w:space="0"/>
            </w:tcBorders>
            <w:vAlign w:val="center"/>
          </w:tcPr>
          <w:p w14:paraId="674D142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67CD6EC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3匹</w:t>
            </w:r>
          </w:p>
        </w:tc>
        <w:tc>
          <w:tcPr>
            <w:tcW w:w="2032" w:type="dxa"/>
            <w:tcBorders>
              <w:top w:val="nil"/>
              <w:left w:val="nil"/>
              <w:bottom w:val="single" w:color="auto" w:sz="4" w:space="0"/>
              <w:right w:val="single" w:color="auto" w:sz="4" w:space="0"/>
            </w:tcBorders>
            <w:shd w:val="clear" w:color="auto" w:fill="auto"/>
            <w:vAlign w:val="center"/>
          </w:tcPr>
          <w:p w14:paraId="68B8B9B2">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016279EA">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5FB1562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20</w:t>
            </w:r>
          </w:p>
        </w:tc>
        <w:tc>
          <w:tcPr>
            <w:tcW w:w="2235" w:type="dxa"/>
            <w:vMerge w:val="continue"/>
            <w:tcBorders>
              <w:top w:val="nil"/>
              <w:left w:val="single" w:color="auto" w:sz="4" w:space="0"/>
              <w:bottom w:val="single" w:color="auto" w:sz="4" w:space="0"/>
              <w:right w:val="single" w:color="auto" w:sz="4" w:space="0"/>
            </w:tcBorders>
            <w:vAlign w:val="center"/>
          </w:tcPr>
          <w:p w14:paraId="222D2254">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468CE363">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eastAsia="zh-CN"/>
              </w:rPr>
              <w:t>5匹</w:t>
            </w:r>
          </w:p>
        </w:tc>
        <w:tc>
          <w:tcPr>
            <w:tcW w:w="2032" w:type="dxa"/>
            <w:tcBorders>
              <w:top w:val="nil"/>
              <w:left w:val="nil"/>
              <w:bottom w:val="single" w:color="auto" w:sz="4" w:space="0"/>
              <w:right w:val="single" w:color="auto" w:sz="4" w:space="0"/>
            </w:tcBorders>
            <w:shd w:val="clear" w:color="auto" w:fill="auto"/>
            <w:vAlign w:val="center"/>
          </w:tcPr>
          <w:p w14:paraId="71789351">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44981EE8">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10B384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21</w:t>
            </w:r>
          </w:p>
        </w:tc>
        <w:tc>
          <w:tcPr>
            <w:tcW w:w="2235" w:type="dxa"/>
            <w:vMerge w:val="restart"/>
            <w:tcBorders>
              <w:top w:val="nil"/>
              <w:left w:val="single" w:color="auto" w:sz="4" w:space="0"/>
              <w:right w:val="single" w:color="auto" w:sz="4" w:space="0"/>
            </w:tcBorders>
            <w:shd w:val="clear" w:color="auto" w:fill="auto"/>
            <w:vAlign w:val="center"/>
          </w:tcPr>
          <w:p w14:paraId="2086F13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压缩机</w:t>
            </w:r>
          </w:p>
          <w:p w14:paraId="6D9FD52E">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（含首次加氟）</w:t>
            </w:r>
          </w:p>
        </w:tc>
        <w:tc>
          <w:tcPr>
            <w:tcW w:w="2032" w:type="dxa"/>
            <w:tcBorders>
              <w:top w:val="nil"/>
              <w:left w:val="nil"/>
              <w:bottom w:val="single" w:color="auto" w:sz="4" w:space="0"/>
              <w:right w:val="single" w:color="auto" w:sz="4" w:space="0"/>
            </w:tcBorders>
            <w:shd w:val="clear" w:color="auto" w:fill="auto"/>
            <w:vAlign w:val="center"/>
          </w:tcPr>
          <w:p w14:paraId="5CB39D9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1.5匹</w:t>
            </w:r>
          </w:p>
        </w:tc>
        <w:tc>
          <w:tcPr>
            <w:tcW w:w="2032" w:type="dxa"/>
            <w:tcBorders>
              <w:top w:val="nil"/>
              <w:left w:val="nil"/>
              <w:bottom w:val="single" w:color="auto" w:sz="4" w:space="0"/>
              <w:right w:val="single" w:color="auto" w:sz="4" w:space="0"/>
            </w:tcBorders>
            <w:shd w:val="clear" w:color="auto" w:fill="auto"/>
            <w:vAlign w:val="center"/>
          </w:tcPr>
          <w:p w14:paraId="5F06D24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6DE01790">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1F92666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22</w:t>
            </w:r>
          </w:p>
        </w:tc>
        <w:tc>
          <w:tcPr>
            <w:tcW w:w="2235" w:type="dxa"/>
            <w:vMerge w:val="continue"/>
            <w:tcBorders>
              <w:left w:val="single" w:color="auto" w:sz="4" w:space="0"/>
              <w:right w:val="single" w:color="auto" w:sz="4" w:space="0"/>
            </w:tcBorders>
            <w:vAlign w:val="center"/>
          </w:tcPr>
          <w:p w14:paraId="356A8186">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067135B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2匹</w:t>
            </w:r>
          </w:p>
        </w:tc>
        <w:tc>
          <w:tcPr>
            <w:tcW w:w="2032" w:type="dxa"/>
            <w:tcBorders>
              <w:top w:val="nil"/>
              <w:left w:val="nil"/>
              <w:bottom w:val="single" w:color="auto" w:sz="4" w:space="0"/>
              <w:right w:val="single" w:color="auto" w:sz="4" w:space="0"/>
            </w:tcBorders>
            <w:shd w:val="clear" w:color="auto" w:fill="auto"/>
            <w:vAlign w:val="center"/>
          </w:tcPr>
          <w:p w14:paraId="0DFB063E">
            <w:pPr>
              <w:widowControl/>
              <w:shd w:val="clear" w:color="auto" w:fill="FFFFFF"/>
              <w:tabs>
                <w:tab w:val="center" w:pos="908"/>
              </w:tabs>
              <w:snapToGrid w:val="0"/>
              <w:spacing w:line="400" w:lineRule="exact"/>
              <w:ind w:firstLine="0" w:firstLineChars="0"/>
              <w:contextualSpacing/>
              <w:jc w:val="left"/>
              <w:rPr>
                <w:rFonts w:hint="default" w:cs="仿宋"/>
                <w:b w:val="0"/>
                <w:bCs w:val="0"/>
                <w:color w:val="000000"/>
                <w:u w:val="none"/>
                <w:lang w:val="en-US" w:eastAsia="zh-CN"/>
              </w:rPr>
            </w:pPr>
          </w:p>
        </w:tc>
      </w:tr>
      <w:tr w14:paraId="56A6EA09">
        <w:tblPrEx>
          <w:tblCellMar>
            <w:top w:w="0" w:type="dxa"/>
            <w:left w:w="108" w:type="dxa"/>
            <w:bottom w:w="0" w:type="dxa"/>
            <w:right w:w="108" w:type="dxa"/>
          </w:tblCellMar>
        </w:tblPrEx>
        <w:trPr>
          <w:trHeight w:val="270" w:hRule="atLeast"/>
          <w:jc w:val="center"/>
        </w:trPr>
        <w:tc>
          <w:tcPr>
            <w:tcW w:w="1750" w:type="dxa"/>
            <w:tcBorders>
              <w:top w:val="nil"/>
              <w:left w:val="single" w:color="auto" w:sz="4" w:space="0"/>
              <w:bottom w:val="single" w:color="auto" w:sz="4" w:space="0"/>
              <w:right w:val="single" w:color="auto" w:sz="4" w:space="0"/>
            </w:tcBorders>
            <w:shd w:val="clear" w:color="auto" w:fill="auto"/>
            <w:vAlign w:val="center"/>
          </w:tcPr>
          <w:p w14:paraId="46FC2D07">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23</w:t>
            </w:r>
          </w:p>
        </w:tc>
        <w:tc>
          <w:tcPr>
            <w:tcW w:w="2235" w:type="dxa"/>
            <w:vMerge w:val="continue"/>
            <w:tcBorders>
              <w:left w:val="single" w:color="auto" w:sz="4" w:space="0"/>
              <w:right w:val="single" w:color="auto" w:sz="4" w:space="0"/>
            </w:tcBorders>
            <w:vAlign w:val="center"/>
          </w:tcPr>
          <w:p w14:paraId="1C40ECF0">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nil"/>
              <w:left w:val="nil"/>
              <w:bottom w:val="single" w:color="auto" w:sz="4" w:space="0"/>
              <w:right w:val="single" w:color="auto" w:sz="4" w:space="0"/>
            </w:tcBorders>
            <w:shd w:val="clear" w:color="auto" w:fill="auto"/>
            <w:vAlign w:val="center"/>
          </w:tcPr>
          <w:p w14:paraId="29E2234A">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3匹</w:t>
            </w:r>
          </w:p>
        </w:tc>
        <w:tc>
          <w:tcPr>
            <w:tcW w:w="2032" w:type="dxa"/>
            <w:tcBorders>
              <w:top w:val="nil"/>
              <w:left w:val="nil"/>
              <w:bottom w:val="single" w:color="auto" w:sz="4" w:space="0"/>
              <w:right w:val="single" w:color="auto" w:sz="4" w:space="0"/>
            </w:tcBorders>
            <w:shd w:val="clear" w:color="auto" w:fill="auto"/>
            <w:vAlign w:val="center"/>
          </w:tcPr>
          <w:p w14:paraId="30C2C37D">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340DC6E1">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DB6B80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24</w:t>
            </w:r>
          </w:p>
        </w:tc>
        <w:tc>
          <w:tcPr>
            <w:tcW w:w="2235" w:type="dxa"/>
            <w:vMerge w:val="continue"/>
            <w:tcBorders>
              <w:left w:val="single" w:color="auto" w:sz="4" w:space="0"/>
              <w:bottom w:val="single" w:color="auto" w:sz="4" w:space="0"/>
              <w:right w:val="single" w:color="auto" w:sz="4" w:space="0"/>
            </w:tcBorders>
            <w:vAlign w:val="center"/>
          </w:tcPr>
          <w:p w14:paraId="6EB2B62D">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63DE98F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5匹</w:t>
            </w:r>
          </w:p>
        </w:tc>
        <w:tc>
          <w:tcPr>
            <w:tcW w:w="2032" w:type="dxa"/>
            <w:tcBorders>
              <w:top w:val="single" w:color="auto" w:sz="4" w:space="0"/>
              <w:left w:val="nil"/>
              <w:bottom w:val="single" w:color="auto" w:sz="4" w:space="0"/>
              <w:right w:val="single" w:color="auto" w:sz="4" w:space="0"/>
            </w:tcBorders>
            <w:shd w:val="clear" w:color="auto" w:fill="auto"/>
            <w:vAlign w:val="center"/>
          </w:tcPr>
          <w:p w14:paraId="51106515">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2D0D419">
        <w:tblPrEx>
          <w:tblCellMar>
            <w:top w:w="0" w:type="dxa"/>
            <w:left w:w="108" w:type="dxa"/>
            <w:bottom w:w="0" w:type="dxa"/>
            <w:right w:w="108" w:type="dxa"/>
          </w:tblCellMar>
        </w:tblPrEx>
        <w:trPr>
          <w:trHeight w:val="270" w:hRule="atLeast"/>
          <w:jc w:val="center"/>
        </w:trPr>
        <w:tc>
          <w:tcPr>
            <w:tcW w:w="1750" w:type="dxa"/>
            <w:tcBorders>
              <w:top w:val="single" w:color="auto" w:sz="4" w:space="0"/>
              <w:left w:val="single" w:color="auto" w:sz="4" w:space="0"/>
              <w:bottom w:val="single" w:color="auto" w:sz="4" w:space="0"/>
              <w:right w:val="single" w:color="auto" w:sz="4" w:space="0"/>
            </w:tcBorders>
            <w:shd w:val="clear" w:color="auto" w:fill="auto"/>
            <w:vAlign w:val="center"/>
          </w:tcPr>
          <w:p w14:paraId="6681FC19">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25</w:t>
            </w:r>
          </w:p>
        </w:tc>
        <w:tc>
          <w:tcPr>
            <w:tcW w:w="2235" w:type="dxa"/>
            <w:tcBorders>
              <w:top w:val="single" w:color="auto" w:sz="4" w:space="0"/>
              <w:left w:val="single" w:color="auto" w:sz="4" w:space="0"/>
              <w:bottom w:val="single" w:color="auto" w:sz="4" w:space="0"/>
              <w:right w:val="single" w:color="auto" w:sz="4" w:space="0"/>
            </w:tcBorders>
            <w:vAlign w:val="center"/>
          </w:tcPr>
          <w:p w14:paraId="7B287FDF">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r>
              <w:rPr>
                <w:rFonts w:hint="eastAsia" w:cs="仿宋"/>
                <w:b w:val="0"/>
                <w:bCs w:val="0"/>
                <w:color w:val="000000"/>
                <w:u w:val="none"/>
                <w:lang w:val="en-US" w:eastAsia="zh-CN"/>
              </w:rPr>
              <w:t>温控器</w:t>
            </w:r>
          </w:p>
        </w:tc>
        <w:tc>
          <w:tcPr>
            <w:tcW w:w="2032" w:type="dxa"/>
            <w:tcBorders>
              <w:top w:val="single" w:color="auto" w:sz="4" w:space="0"/>
              <w:left w:val="nil"/>
              <w:bottom w:val="single" w:color="auto" w:sz="4" w:space="0"/>
              <w:right w:val="single" w:color="auto" w:sz="4" w:space="0"/>
            </w:tcBorders>
            <w:shd w:val="clear" w:color="auto" w:fill="auto"/>
            <w:vAlign w:val="center"/>
          </w:tcPr>
          <w:p w14:paraId="49025C31">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c>
          <w:tcPr>
            <w:tcW w:w="2032" w:type="dxa"/>
            <w:tcBorders>
              <w:top w:val="single" w:color="auto" w:sz="4" w:space="0"/>
              <w:left w:val="nil"/>
              <w:bottom w:val="single" w:color="auto" w:sz="4" w:space="0"/>
              <w:right w:val="single" w:color="auto" w:sz="4" w:space="0"/>
            </w:tcBorders>
            <w:shd w:val="clear" w:color="auto" w:fill="auto"/>
            <w:vAlign w:val="center"/>
          </w:tcPr>
          <w:p w14:paraId="50D3E93E">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p>
        </w:tc>
      </w:tr>
      <w:tr w14:paraId="75824AAB">
        <w:tblPrEx>
          <w:tblCellMar>
            <w:top w:w="0" w:type="dxa"/>
            <w:left w:w="108" w:type="dxa"/>
            <w:bottom w:w="0" w:type="dxa"/>
            <w:right w:w="108" w:type="dxa"/>
          </w:tblCellMar>
        </w:tblPrEx>
        <w:trPr>
          <w:trHeight w:val="270" w:hRule="atLeast"/>
          <w:jc w:val="center"/>
        </w:trPr>
        <w:tc>
          <w:tcPr>
            <w:tcW w:w="60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872BE0">
            <w:pPr>
              <w:widowControl/>
              <w:shd w:val="clear" w:color="auto" w:fill="FFFFFF"/>
              <w:snapToGrid w:val="0"/>
              <w:spacing w:line="400" w:lineRule="exact"/>
              <w:ind w:firstLine="0" w:firstLineChars="0"/>
              <w:contextualSpacing/>
              <w:jc w:val="left"/>
              <w:rPr>
                <w:rFonts w:hint="default" w:cs="仿宋"/>
                <w:b w:val="0"/>
                <w:bCs w:val="0"/>
                <w:color w:val="000000"/>
                <w:u w:val="none"/>
                <w:lang w:val="en-US" w:eastAsia="zh-CN"/>
              </w:rPr>
            </w:pPr>
            <w:r>
              <w:rPr>
                <w:rFonts w:hint="eastAsia" w:cs="仿宋"/>
                <w:b w:val="0"/>
                <w:bCs w:val="0"/>
                <w:color w:val="000000"/>
                <w:u w:val="none"/>
                <w:lang w:val="en-US" w:eastAsia="zh-CN"/>
              </w:rPr>
              <w:t xml:space="preserve">          综合单价合计（元）</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14:paraId="17067CB2">
            <w:pPr>
              <w:widowControl/>
              <w:shd w:val="clear" w:color="auto" w:fill="FFFFFF"/>
              <w:snapToGrid w:val="0"/>
              <w:spacing w:line="400" w:lineRule="exact"/>
              <w:ind w:firstLine="0" w:firstLineChars="0"/>
              <w:contextualSpacing/>
              <w:jc w:val="left"/>
              <w:rPr>
                <w:rFonts w:hint="eastAsia" w:cs="仿宋"/>
                <w:b w:val="0"/>
                <w:bCs w:val="0"/>
                <w:color w:val="000000"/>
                <w:u w:val="none"/>
                <w:lang w:val="en-US" w:eastAsia="zh-CN"/>
              </w:rPr>
            </w:pPr>
          </w:p>
        </w:tc>
      </w:tr>
    </w:tbl>
    <w:p w14:paraId="5678E141">
      <w:pPr>
        <w:pStyle w:val="20"/>
        <w:spacing w:line="400" w:lineRule="exact"/>
        <w:rPr>
          <w:rFonts w:hint="eastAsia" w:ascii="仿宋" w:hAnsi="仿宋" w:eastAsia="仿宋" w:cs="仿宋"/>
          <w:b/>
          <w:bCs/>
          <w:sz w:val="28"/>
          <w:szCs w:val="28"/>
          <w:lang w:eastAsia="zh-CN"/>
        </w:rPr>
      </w:pPr>
    </w:p>
    <w:p w14:paraId="55D24180">
      <w:pPr>
        <w:spacing w:line="260" w:lineRule="exact"/>
        <w:rPr>
          <w:rFonts w:hint="eastAsia" w:cs="仿宋"/>
          <w:b w:val="0"/>
          <w:bCs w:val="0"/>
          <w:highlight w:val="none"/>
          <w:u w:val="none"/>
          <w:lang w:eastAsia="zh-CN"/>
        </w:rPr>
      </w:pPr>
      <w:r>
        <w:rPr>
          <w:rFonts w:hint="eastAsia" w:cs="仿宋"/>
          <w:b w:val="0"/>
          <w:bCs w:val="0"/>
          <w:highlight w:val="none"/>
          <w:u w:val="none"/>
          <w:lang w:eastAsia="zh-CN"/>
        </w:rPr>
        <w:t>注：合同价包含人工费、高空作业费、上门费、配件费、乙方提供的售后服务及相应的税金等，乙方不再有额外的收费。</w:t>
      </w:r>
    </w:p>
    <w:p w14:paraId="79640108">
      <w:pPr>
        <w:spacing w:line="260" w:lineRule="exact"/>
        <w:rPr>
          <w:rFonts w:hint="eastAsia" w:cs="仿宋"/>
          <w:b w:val="0"/>
          <w:bCs w:val="0"/>
          <w:highlight w:val="none"/>
          <w:u w:val="none"/>
          <w:lang w:eastAsia="zh-CN"/>
        </w:rPr>
      </w:pP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4B73194F">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（说明：政府采购法第二十二条第一款第五项所称重大违法记录，是指服务商因违法经营受到刑事处罚或者责令停产停业、吊销许可证或者执照、较大数额罚款等行政处罚。）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（服务商名称）郑重声明：我公司具备履行本项采购合同所必需的设备和专业技术能力，为履行本项采购合同我单位具备如下主要设备和主要专业技术能力：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5：业绩材料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拟签订合同文本（供参考）</w:t>
      </w:r>
    </w:p>
    <w:p w14:paraId="1DF386B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为了保证医院分体式空调的正常使用，甲乙双方本着平等、诚实信用的原则，根据《中华人民共和国民法典》等相关法律、法规、规章，就空调维修保养的相关事宜，甲方考虑到乙方上一年度服务情况，经双方协商一致，达成如下具体续签协议，并承诺共同遵守：</w:t>
      </w:r>
    </w:p>
    <w:p w14:paraId="23CEAE04">
      <w:pPr>
        <w:numPr>
          <w:ilvl w:val="0"/>
          <w:numId w:val="4"/>
        </w:numPr>
        <w:spacing w:line="400" w:lineRule="exact"/>
        <w:rPr>
          <w:rFonts w:hint="eastAsia" w:cs="仿宋"/>
          <w:b w:val="0"/>
          <w:bCs w:val="0"/>
          <w:sz w:val="24"/>
          <w:szCs w:val="24"/>
          <w:u w:val="none"/>
          <w:lang w:val="en-US" w:eastAsia="zh-CN"/>
        </w:rPr>
      </w:pPr>
      <w:r>
        <w:rPr>
          <w:rFonts w:hint="eastAsia" w:cs="仿宋"/>
          <w:b w:val="0"/>
          <w:bCs w:val="0"/>
          <w:sz w:val="24"/>
          <w:szCs w:val="24"/>
          <w:u w:val="none"/>
          <w:lang w:val="zh-CN"/>
        </w:rPr>
        <w:t>服务期限：自202</w:t>
      </w:r>
      <w:r>
        <w:rPr>
          <w:rFonts w:hint="eastAsia" w:cs="仿宋"/>
          <w:b w:val="0"/>
          <w:bCs w:val="0"/>
          <w:sz w:val="24"/>
          <w:szCs w:val="24"/>
          <w:u w:val="none"/>
          <w:lang w:val="en-US" w:eastAsia="zh-CN"/>
        </w:rPr>
        <w:t>5</w:t>
      </w:r>
      <w:r>
        <w:rPr>
          <w:rFonts w:hint="eastAsia" w:cs="仿宋"/>
          <w:b w:val="0"/>
          <w:bCs w:val="0"/>
          <w:sz w:val="24"/>
          <w:szCs w:val="24"/>
          <w:u w:val="none"/>
          <w:lang w:val="zh-CN"/>
        </w:rPr>
        <w:t>年5月1日起至202</w:t>
      </w:r>
      <w:r>
        <w:rPr>
          <w:rFonts w:hint="eastAsia" w:cs="仿宋"/>
          <w:b w:val="0"/>
          <w:bCs w:val="0"/>
          <w:sz w:val="24"/>
          <w:szCs w:val="24"/>
          <w:u w:val="none"/>
          <w:lang w:val="en-US" w:eastAsia="zh-CN"/>
        </w:rPr>
        <w:t>8</w:t>
      </w:r>
      <w:r>
        <w:rPr>
          <w:rFonts w:hint="eastAsia" w:cs="仿宋"/>
          <w:b w:val="0"/>
          <w:bCs w:val="0"/>
          <w:sz w:val="24"/>
          <w:szCs w:val="24"/>
          <w:u w:val="none"/>
          <w:lang w:val="zh-CN"/>
        </w:rPr>
        <w:t>年4月30日止。</w:t>
      </w:r>
      <w:r>
        <w:rPr>
          <w:rFonts w:hint="eastAsia" w:cs="仿宋"/>
          <w:b w:val="0"/>
          <w:bCs w:val="0"/>
          <w:sz w:val="24"/>
          <w:szCs w:val="24"/>
          <w:u w:val="none"/>
          <w:lang w:val="en-US" w:eastAsia="zh-CN"/>
        </w:rPr>
        <w:t>合同一年一签。</w:t>
      </w:r>
    </w:p>
    <w:p w14:paraId="2A7CA971">
      <w:pPr>
        <w:numPr>
          <w:ilvl w:val="0"/>
          <w:numId w:val="0"/>
        </w:numPr>
        <w:spacing w:line="400" w:lineRule="exact"/>
        <w:rPr>
          <w:rFonts w:hint="default" w:cs="仿宋"/>
          <w:b w:val="0"/>
          <w:bCs w:val="0"/>
          <w:sz w:val="24"/>
          <w:szCs w:val="24"/>
          <w:u w:val="none"/>
          <w:lang w:val="en-US" w:eastAsia="zh-CN"/>
        </w:rPr>
      </w:pPr>
      <w:r>
        <w:rPr>
          <w:rFonts w:hint="eastAsia" w:cs="仿宋"/>
          <w:b w:val="0"/>
          <w:bCs w:val="0"/>
          <w:sz w:val="24"/>
          <w:szCs w:val="24"/>
          <w:u w:val="none"/>
          <w:lang w:val="en-US" w:eastAsia="zh-CN"/>
        </w:rPr>
        <w:t xml:space="preserve">        合同期限：自2025年5月1日起至2026年4月30日止。</w:t>
      </w:r>
    </w:p>
    <w:p w14:paraId="0ECF8E04">
      <w:pPr>
        <w:numPr>
          <w:ilvl w:val="0"/>
          <w:numId w:val="0"/>
        </w:numPr>
        <w:spacing w:line="400" w:lineRule="exact"/>
        <w:ind w:firstLine="480" w:firstLineChars="200"/>
        <w:rPr>
          <w:rFonts w:hint="eastAsia" w:cs="仿宋"/>
          <w:b w:val="0"/>
          <w:bCs w:val="0"/>
          <w:sz w:val="24"/>
          <w:szCs w:val="24"/>
          <w:u w:val="none"/>
          <w:lang w:val="zh-CN"/>
        </w:rPr>
      </w:pPr>
      <w:r>
        <w:rPr>
          <w:rFonts w:hint="eastAsia" w:cs="仿宋"/>
          <w:b w:val="0"/>
          <w:bCs w:val="0"/>
          <w:sz w:val="24"/>
          <w:szCs w:val="24"/>
          <w:u w:val="none"/>
          <w:lang w:val="en-US" w:eastAsia="zh-CN"/>
        </w:rPr>
        <w:t>二、</w:t>
      </w:r>
      <w:r>
        <w:rPr>
          <w:rFonts w:hint="eastAsia" w:cs="仿宋"/>
          <w:b w:val="0"/>
          <w:bCs w:val="0"/>
          <w:sz w:val="24"/>
          <w:szCs w:val="24"/>
          <w:u w:val="none"/>
          <w:lang w:val="zh-CN"/>
        </w:rPr>
        <w:t>维修内容：</w:t>
      </w:r>
    </w:p>
    <w:p w14:paraId="4ADBE24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1、承包方式：采用包工、包料、包工具、包设备的方式。</w:t>
      </w:r>
    </w:p>
    <w:p w14:paraId="0803411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2、维修事项及报价明细</w:t>
      </w:r>
    </w:p>
    <w:tbl>
      <w:tblPr>
        <w:tblStyle w:val="16"/>
        <w:tblpPr w:leftFromText="180" w:rightFromText="180" w:vertAnchor="text" w:horzAnchor="page" w:tblpX="2367" w:tblpY="45"/>
        <w:tblOverlap w:val="never"/>
        <w:tblW w:w="6396" w:type="dxa"/>
        <w:tblInd w:w="0" w:type="dxa"/>
        <w:tblLayout w:type="fixed"/>
        <w:tblCellMar>
          <w:top w:w="0" w:type="dxa"/>
          <w:left w:w="108" w:type="dxa"/>
          <w:bottom w:w="0" w:type="dxa"/>
          <w:right w:w="108" w:type="dxa"/>
        </w:tblCellMar>
      </w:tblPr>
      <w:tblGrid>
        <w:gridCol w:w="1034"/>
        <w:gridCol w:w="1642"/>
        <w:gridCol w:w="1306"/>
        <w:gridCol w:w="2414"/>
      </w:tblGrid>
      <w:tr w14:paraId="26B36427">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B67717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序 号</w:t>
            </w:r>
          </w:p>
        </w:tc>
        <w:tc>
          <w:tcPr>
            <w:tcW w:w="1642" w:type="dxa"/>
            <w:tcBorders>
              <w:top w:val="single" w:color="auto" w:sz="4" w:space="0"/>
              <w:left w:val="nil"/>
              <w:bottom w:val="single" w:color="auto" w:sz="4" w:space="0"/>
              <w:right w:val="single" w:color="auto" w:sz="4" w:space="0"/>
            </w:tcBorders>
            <w:vAlign w:val="center"/>
          </w:tcPr>
          <w:p w14:paraId="1F16A150">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事项名称</w:t>
            </w:r>
          </w:p>
        </w:tc>
        <w:tc>
          <w:tcPr>
            <w:tcW w:w="1306" w:type="dxa"/>
            <w:tcBorders>
              <w:top w:val="single" w:color="auto" w:sz="4" w:space="0"/>
              <w:left w:val="nil"/>
              <w:bottom w:val="single" w:color="auto" w:sz="4" w:space="0"/>
              <w:right w:val="single" w:color="auto" w:sz="4" w:space="0"/>
            </w:tcBorders>
            <w:vAlign w:val="center"/>
          </w:tcPr>
          <w:p w14:paraId="52CB09A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空调型号</w:t>
            </w:r>
          </w:p>
        </w:tc>
        <w:tc>
          <w:tcPr>
            <w:tcW w:w="2414" w:type="dxa"/>
            <w:tcBorders>
              <w:top w:val="single" w:color="auto" w:sz="4" w:space="0"/>
              <w:left w:val="nil"/>
              <w:bottom w:val="single" w:color="auto" w:sz="4" w:space="0"/>
              <w:right w:val="single" w:color="auto" w:sz="4" w:space="0"/>
            </w:tcBorders>
            <w:vAlign w:val="center"/>
          </w:tcPr>
          <w:p w14:paraId="6A927DE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单价（元人民币/次）</w:t>
            </w:r>
          </w:p>
        </w:tc>
      </w:tr>
      <w:tr w14:paraId="4677A742">
        <w:tblPrEx>
          <w:tblCellMar>
            <w:top w:w="0" w:type="dxa"/>
            <w:left w:w="108" w:type="dxa"/>
            <w:bottom w:w="0" w:type="dxa"/>
            <w:right w:w="108" w:type="dxa"/>
          </w:tblCellMar>
        </w:tblPrEx>
        <w:trPr>
          <w:trHeight w:val="90" w:hRule="atLeast"/>
        </w:trPr>
        <w:tc>
          <w:tcPr>
            <w:tcW w:w="1034" w:type="dxa"/>
            <w:tcBorders>
              <w:top w:val="nil"/>
              <w:left w:val="single" w:color="auto" w:sz="4" w:space="0"/>
              <w:bottom w:val="single" w:color="auto" w:sz="4" w:space="0"/>
              <w:right w:val="single" w:color="auto" w:sz="4" w:space="0"/>
            </w:tcBorders>
            <w:vAlign w:val="center"/>
          </w:tcPr>
          <w:p w14:paraId="755A023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w:t>
            </w:r>
          </w:p>
        </w:tc>
        <w:tc>
          <w:tcPr>
            <w:tcW w:w="1642" w:type="dxa"/>
            <w:vMerge w:val="restart"/>
            <w:tcBorders>
              <w:top w:val="nil"/>
              <w:left w:val="nil"/>
              <w:right w:val="single" w:color="auto" w:sz="4" w:space="0"/>
            </w:tcBorders>
            <w:vAlign w:val="center"/>
          </w:tcPr>
          <w:p w14:paraId="0A5345FC">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空调加氟</w:t>
            </w:r>
          </w:p>
        </w:tc>
        <w:tc>
          <w:tcPr>
            <w:tcW w:w="1306" w:type="dxa"/>
            <w:tcBorders>
              <w:top w:val="nil"/>
              <w:left w:val="nil"/>
              <w:bottom w:val="single" w:color="auto" w:sz="4" w:space="0"/>
              <w:right w:val="single" w:color="auto" w:sz="4" w:space="0"/>
            </w:tcBorders>
            <w:vAlign w:val="center"/>
          </w:tcPr>
          <w:p w14:paraId="7EDB758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nil"/>
              <w:left w:val="nil"/>
              <w:bottom w:val="single" w:color="auto" w:sz="4" w:space="0"/>
              <w:right w:val="single" w:color="auto" w:sz="4" w:space="0"/>
            </w:tcBorders>
            <w:vAlign w:val="center"/>
          </w:tcPr>
          <w:p w14:paraId="6F6E70BB">
            <w:pPr>
              <w:spacing w:line="400" w:lineRule="exact"/>
              <w:ind w:firstLine="560"/>
              <w:rPr>
                <w:rFonts w:hint="eastAsia" w:cs="仿宋"/>
                <w:b w:val="0"/>
                <w:bCs w:val="0"/>
                <w:sz w:val="24"/>
                <w:szCs w:val="24"/>
                <w:u w:val="none"/>
                <w:lang w:val="zh-CN"/>
              </w:rPr>
            </w:pPr>
          </w:p>
        </w:tc>
      </w:tr>
      <w:tr w14:paraId="0A4A6470">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230A7EF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w:t>
            </w:r>
          </w:p>
        </w:tc>
        <w:tc>
          <w:tcPr>
            <w:tcW w:w="1642" w:type="dxa"/>
            <w:vMerge w:val="continue"/>
            <w:tcBorders>
              <w:left w:val="nil"/>
              <w:right w:val="single" w:color="auto" w:sz="4" w:space="0"/>
            </w:tcBorders>
            <w:vAlign w:val="center"/>
          </w:tcPr>
          <w:p w14:paraId="2BBCC5BC">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C3C33F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28BE3E24">
            <w:pPr>
              <w:spacing w:line="400" w:lineRule="exact"/>
              <w:ind w:firstLine="560"/>
              <w:rPr>
                <w:rFonts w:hint="eastAsia" w:cs="仿宋"/>
                <w:b w:val="0"/>
                <w:bCs w:val="0"/>
                <w:sz w:val="24"/>
                <w:szCs w:val="24"/>
                <w:u w:val="none"/>
                <w:lang w:val="zh-CN"/>
              </w:rPr>
            </w:pPr>
          </w:p>
        </w:tc>
      </w:tr>
      <w:tr w14:paraId="34947441">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4A86E91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w:t>
            </w:r>
          </w:p>
        </w:tc>
        <w:tc>
          <w:tcPr>
            <w:tcW w:w="1642" w:type="dxa"/>
            <w:vMerge w:val="continue"/>
            <w:tcBorders>
              <w:left w:val="nil"/>
              <w:right w:val="single" w:color="auto" w:sz="4" w:space="0"/>
            </w:tcBorders>
            <w:vAlign w:val="center"/>
          </w:tcPr>
          <w:p w14:paraId="3E63AAF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2B283A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54DFCC5B">
            <w:pPr>
              <w:spacing w:line="400" w:lineRule="exact"/>
              <w:ind w:firstLine="560"/>
              <w:rPr>
                <w:rFonts w:hint="eastAsia" w:cs="仿宋"/>
                <w:b w:val="0"/>
                <w:bCs w:val="0"/>
                <w:sz w:val="24"/>
                <w:szCs w:val="24"/>
                <w:u w:val="none"/>
                <w:lang w:val="zh-CN"/>
              </w:rPr>
            </w:pPr>
          </w:p>
        </w:tc>
      </w:tr>
      <w:tr w14:paraId="2C55C3A9">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CEECC6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w:t>
            </w:r>
          </w:p>
        </w:tc>
        <w:tc>
          <w:tcPr>
            <w:tcW w:w="1642" w:type="dxa"/>
            <w:vMerge w:val="continue"/>
            <w:tcBorders>
              <w:left w:val="nil"/>
              <w:bottom w:val="single" w:color="auto" w:sz="4" w:space="0"/>
              <w:right w:val="single" w:color="auto" w:sz="4" w:space="0"/>
            </w:tcBorders>
            <w:vAlign w:val="center"/>
          </w:tcPr>
          <w:p w14:paraId="21FE8C5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34F4C31C">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5匹</w:t>
            </w:r>
          </w:p>
        </w:tc>
        <w:tc>
          <w:tcPr>
            <w:tcW w:w="2414" w:type="dxa"/>
            <w:tcBorders>
              <w:top w:val="single" w:color="auto" w:sz="4" w:space="0"/>
              <w:left w:val="nil"/>
              <w:bottom w:val="single" w:color="auto" w:sz="4" w:space="0"/>
              <w:right w:val="single" w:color="auto" w:sz="4" w:space="0"/>
            </w:tcBorders>
            <w:vAlign w:val="center"/>
          </w:tcPr>
          <w:p w14:paraId="5A71C93A">
            <w:pPr>
              <w:spacing w:line="400" w:lineRule="exact"/>
              <w:ind w:firstLine="560"/>
              <w:rPr>
                <w:rFonts w:hint="eastAsia" w:cs="仿宋"/>
                <w:b w:val="0"/>
                <w:bCs w:val="0"/>
                <w:sz w:val="24"/>
                <w:szCs w:val="24"/>
                <w:u w:val="none"/>
                <w:lang w:val="zh-CN"/>
              </w:rPr>
            </w:pPr>
          </w:p>
        </w:tc>
      </w:tr>
      <w:tr w14:paraId="1FAD4AB6">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7709672">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5</w:t>
            </w:r>
          </w:p>
        </w:tc>
        <w:tc>
          <w:tcPr>
            <w:tcW w:w="1642" w:type="dxa"/>
            <w:vMerge w:val="restart"/>
            <w:tcBorders>
              <w:top w:val="single" w:color="auto" w:sz="4" w:space="0"/>
              <w:left w:val="nil"/>
              <w:right w:val="single" w:color="auto" w:sz="4" w:space="0"/>
            </w:tcBorders>
            <w:vAlign w:val="center"/>
          </w:tcPr>
          <w:p w14:paraId="32E31E0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移机</w:t>
            </w:r>
          </w:p>
        </w:tc>
        <w:tc>
          <w:tcPr>
            <w:tcW w:w="1306" w:type="dxa"/>
            <w:tcBorders>
              <w:top w:val="single" w:color="auto" w:sz="4" w:space="0"/>
              <w:left w:val="nil"/>
              <w:bottom w:val="single" w:color="auto" w:sz="4" w:space="0"/>
              <w:right w:val="single" w:color="auto" w:sz="4" w:space="0"/>
            </w:tcBorders>
            <w:vAlign w:val="center"/>
          </w:tcPr>
          <w:p w14:paraId="3FD34EA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14E65976">
            <w:pPr>
              <w:spacing w:line="400" w:lineRule="exact"/>
              <w:ind w:firstLine="560"/>
              <w:rPr>
                <w:rFonts w:hint="eastAsia" w:cs="仿宋"/>
                <w:b w:val="0"/>
                <w:bCs w:val="0"/>
                <w:sz w:val="24"/>
                <w:szCs w:val="24"/>
                <w:u w:val="none"/>
                <w:lang w:val="zh-CN"/>
              </w:rPr>
            </w:pPr>
          </w:p>
        </w:tc>
      </w:tr>
      <w:tr w14:paraId="2369E45A">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CDE3C1E">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6</w:t>
            </w:r>
          </w:p>
        </w:tc>
        <w:tc>
          <w:tcPr>
            <w:tcW w:w="1642" w:type="dxa"/>
            <w:vMerge w:val="continue"/>
            <w:tcBorders>
              <w:left w:val="nil"/>
              <w:right w:val="single" w:color="auto" w:sz="4" w:space="0"/>
            </w:tcBorders>
            <w:vAlign w:val="center"/>
          </w:tcPr>
          <w:p w14:paraId="68D8909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D0A706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2E92971D">
            <w:pPr>
              <w:spacing w:line="400" w:lineRule="exact"/>
              <w:ind w:firstLine="560"/>
              <w:rPr>
                <w:rFonts w:hint="eastAsia" w:cs="仿宋"/>
                <w:b w:val="0"/>
                <w:bCs w:val="0"/>
                <w:sz w:val="24"/>
                <w:szCs w:val="24"/>
                <w:u w:val="none"/>
                <w:lang w:val="zh-CN"/>
              </w:rPr>
            </w:pPr>
          </w:p>
        </w:tc>
      </w:tr>
      <w:tr w14:paraId="784422B3">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14CA91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7</w:t>
            </w:r>
          </w:p>
        </w:tc>
        <w:tc>
          <w:tcPr>
            <w:tcW w:w="1642" w:type="dxa"/>
            <w:vMerge w:val="continue"/>
            <w:tcBorders>
              <w:left w:val="nil"/>
              <w:bottom w:val="single" w:color="auto" w:sz="4" w:space="0"/>
              <w:right w:val="single" w:color="auto" w:sz="4" w:space="0"/>
            </w:tcBorders>
            <w:vAlign w:val="center"/>
          </w:tcPr>
          <w:p w14:paraId="49395254">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A7C1A9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77CAD2FC">
            <w:pPr>
              <w:spacing w:line="400" w:lineRule="exact"/>
              <w:ind w:firstLine="560"/>
              <w:rPr>
                <w:rFonts w:hint="eastAsia" w:cs="仿宋"/>
                <w:b w:val="0"/>
                <w:bCs w:val="0"/>
                <w:sz w:val="24"/>
                <w:szCs w:val="24"/>
                <w:u w:val="none"/>
                <w:lang w:val="zh-CN"/>
              </w:rPr>
            </w:pPr>
          </w:p>
        </w:tc>
      </w:tr>
      <w:tr w14:paraId="6D3BF5D6">
        <w:tblPrEx>
          <w:tblCellMar>
            <w:top w:w="0" w:type="dxa"/>
            <w:left w:w="108" w:type="dxa"/>
            <w:bottom w:w="0" w:type="dxa"/>
            <w:right w:w="108" w:type="dxa"/>
          </w:tblCellMar>
        </w:tblPrEx>
        <w:trPr>
          <w:trHeight w:val="247" w:hRule="atLeast"/>
        </w:trPr>
        <w:tc>
          <w:tcPr>
            <w:tcW w:w="1034" w:type="dxa"/>
            <w:tcBorders>
              <w:top w:val="single" w:color="auto" w:sz="4" w:space="0"/>
              <w:left w:val="single" w:color="auto" w:sz="4" w:space="0"/>
              <w:bottom w:val="single" w:color="auto" w:sz="4" w:space="0"/>
              <w:right w:val="single" w:color="auto" w:sz="4" w:space="0"/>
            </w:tcBorders>
            <w:vAlign w:val="center"/>
          </w:tcPr>
          <w:p w14:paraId="565CD0B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8</w:t>
            </w:r>
          </w:p>
        </w:tc>
        <w:tc>
          <w:tcPr>
            <w:tcW w:w="1642" w:type="dxa"/>
            <w:vMerge w:val="restart"/>
            <w:tcBorders>
              <w:top w:val="single" w:color="auto" w:sz="4" w:space="0"/>
              <w:left w:val="nil"/>
              <w:right w:val="single" w:color="auto" w:sz="4" w:space="0"/>
            </w:tcBorders>
            <w:vAlign w:val="center"/>
          </w:tcPr>
          <w:p w14:paraId="69D01B54">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压缩机启动电容</w:t>
            </w:r>
          </w:p>
        </w:tc>
        <w:tc>
          <w:tcPr>
            <w:tcW w:w="1306" w:type="dxa"/>
            <w:tcBorders>
              <w:top w:val="single" w:color="auto" w:sz="4" w:space="0"/>
              <w:left w:val="nil"/>
              <w:bottom w:val="single" w:color="auto" w:sz="4" w:space="0"/>
              <w:right w:val="single" w:color="auto" w:sz="4" w:space="0"/>
            </w:tcBorders>
            <w:vAlign w:val="center"/>
          </w:tcPr>
          <w:p w14:paraId="58488623">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1B3B58B1">
            <w:pPr>
              <w:spacing w:line="400" w:lineRule="exact"/>
              <w:ind w:firstLine="560"/>
              <w:rPr>
                <w:rFonts w:hint="eastAsia" w:cs="仿宋"/>
                <w:b w:val="0"/>
                <w:bCs w:val="0"/>
                <w:sz w:val="24"/>
                <w:szCs w:val="24"/>
                <w:u w:val="none"/>
                <w:lang w:val="zh-CN"/>
              </w:rPr>
            </w:pPr>
          </w:p>
        </w:tc>
      </w:tr>
      <w:tr w14:paraId="5BEA6F40">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2A778BD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9</w:t>
            </w:r>
          </w:p>
        </w:tc>
        <w:tc>
          <w:tcPr>
            <w:tcW w:w="1642" w:type="dxa"/>
            <w:vMerge w:val="continue"/>
            <w:tcBorders>
              <w:left w:val="nil"/>
              <w:right w:val="single" w:color="auto" w:sz="4" w:space="0"/>
            </w:tcBorders>
            <w:vAlign w:val="center"/>
          </w:tcPr>
          <w:p w14:paraId="7ED4EFEB">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FDA01E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3C69F101">
            <w:pPr>
              <w:spacing w:line="400" w:lineRule="exact"/>
              <w:ind w:firstLine="560"/>
              <w:rPr>
                <w:rFonts w:hint="eastAsia" w:cs="仿宋"/>
                <w:b w:val="0"/>
                <w:bCs w:val="0"/>
                <w:sz w:val="24"/>
                <w:szCs w:val="24"/>
                <w:u w:val="none"/>
                <w:lang w:val="zh-CN"/>
              </w:rPr>
            </w:pPr>
          </w:p>
        </w:tc>
      </w:tr>
      <w:tr w14:paraId="04428A29">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43BEB8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10</w:t>
            </w:r>
          </w:p>
        </w:tc>
        <w:tc>
          <w:tcPr>
            <w:tcW w:w="1642" w:type="dxa"/>
            <w:vMerge w:val="continue"/>
            <w:tcBorders>
              <w:left w:val="nil"/>
              <w:bottom w:val="single" w:color="auto" w:sz="4" w:space="0"/>
              <w:right w:val="single" w:color="auto" w:sz="4" w:space="0"/>
            </w:tcBorders>
            <w:vAlign w:val="center"/>
          </w:tcPr>
          <w:p w14:paraId="6F595B0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20EDABF">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7A99EAA3">
            <w:pPr>
              <w:spacing w:line="400" w:lineRule="exact"/>
              <w:ind w:firstLine="560"/>
              <w:rPr>
                <w:rFonts w:hint="eastAsia" w:cs="仿宋"/>
                <w:b w:val="0"/>
                <w:bCs w:val="0"/>
                <w:sz w:val="24"/>
                <w:szCs w:val="24"/>
                <w:u w:val="none"/>
                <w:lang w:val="zh-CN"/>
              </w:rPr>
            </w:pPr>
          </w:p>
        </w:tc>
      </w:tr>
      <w:tr w14:paraId="61EAFD91">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AEEE06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11</w:t>
            </w:r>
          </w:p>
        </w:tc>
        <w:tc>
          <w:tcPr>
            <w:tcW w:w="1642" w:type="dxa"/>
            <w:vMerge w:val="restart"/>
            <w:tcBorders>
              <w:top w:val="single" w:color="auto" w:sz="4" w:space="0"/>
              <w:left w:val="nil"/>
              <w:right w:val="single" w:color="auto" w:sz="4" w:space="0"/>
            </w:tcBorders>
            <w:vAlign w:val="center"/>
          </w:tcPr>
          <w:p w14:paraId="08655573">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主板</w:t>
            </w:r>
          </w:p>
        </w:tc>
        <w:tc>
          <w:tcPr>
            <w:tcW w:w="1306" w:type="dxa"/>
            <w:tcBorders>
              <w:top w:val="single" w:color="auto" w:sz="4" w:space="0"/>
              <w:left w:val="nil"/>
              <w:bottom w:val="single" w:color="auto" w:sz="4" w:space="0"/>
              <w:right w:val="single" w:color="auto" w:sz="4" w:space="0"/>
            </w:tcBorders>
            <w:vAlign w:val="center"/>
          </w:tcPr>
          <w:p w14:paraId="1A96724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44F0E2DE">
            <w:pPr>
              <w:spacing w:line="400" w:lineRule="exact"/>
              <w:ind w:firstLine="560"/>
              <w:rPr>
                <w:rFonts w:hint="eastAsia" w:cs="仿宋"/>
                <w:b w:val="0"/>
                <w:bCs w:val="0"/>
                <w:sz w:val="24"/>
                <w:szCs w:val="24"/>
                <w:u w:val="none"/>
                <w:lang w:val="zh-CN"/>
              </w:rPr>
            </w:pPr>
          </w:p>
        </w:tc>
      </w:tr>
      <w:tr w14:paraId="36A04028">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0971C9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12</w:t>
            </w:r>
          </w:p>
        </w:tc>
        <w:tc>
          <w:tcPr>
            <w:tcW w:w="1642" w:type="dxa"/>
            <w:vMerge w:val="continue"/>
            <w:tcBorders>
              <w:left w:val="nil"/>
              <w:right w:val="single" w:color="auto" w:sz="4" w:space="0"/>
            </w:tcBorders>
            <w:vAlign w:val="center"/>
          </w:tcPr>
          <w:p w14:paraId="68139401">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4647FD9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414188F1">
            <w:pPr>
              <w:spacing w:line="400" w:lineRule="exact"/>
              <w:ind w:firstLine="560"/>
              <w:rPr>
                <w:rFonts w:hint="eastAsia" w:cs="仿宋"/>
                <w:b w:val="0"/>
                <w:bCs w:val="0"/>
                <w:sz w:val="24"/>
                <w:szCs w:val="24"/>
                <w:u w:val="none"/>
                <w:lang w:val="zh-CN"/>
              </w:rPr>
            </w:pPr>
          </w:p>
        </w:tc>
      </w:tr>
      <w:tr w14:paraId="63261CCB">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6D4CBF1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13</w:t>
            </w:r>
          </w:p>
        </w:tc>
        <w:tc>
          <w:tcPr>
            <w:tcW w:w="1642" w:type="dxa"/>
            <w:vMerge w:val="continue"/>
            <w:tcBorders>
              <w:left w:val="nil"/>
              <w:bottom w:val="single" w:color="auto" w:sz="4" w:space="0"/>
              <w:right w:val="single" w:color="auto" w:sz="4" w:space="0"/>
            </w:tcBorders>
            <w:vAlign w:val="center"/>
          </w:tcPr>
          <w:p w14:paraId="5E964193">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2C4DF206">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374C20A2">
            <w:pPr>
              <w:spacing w:line="400" w:lineRule="exact"/>
              <w:ind w:firstLine="560"/>
              <w:rPr>
                <w:rFonts w:hint="default" w:cs="仿宋"/>
                <w:b w:val="0"/>
                <w:bCs w:val="0"/>
                <w:sz w:val="24"/>
                <w:szCs w:val="24"/>
                <w:u w:val="none"/>
                <w:lang w:val="en-US" w:eastAsia="zh-CN"/>
              </w:rPr>
            </w:pPr>
          </w:p>
        </w:tc>
      </w:tr>
      <w:tr w14:paraId="5794051F">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7EA269B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14</w:t>
            </w:r>
          </w:p>
        </w:tc>
        <w:tc>
          <w:tcPr>
            <w:tcW w:w="1642" w:type="dxa"/>
            <w:vMerge w:val="restart"/>
            <w:tcBorders>
              <w:top w:val="single" w:color="auto" w:sz="4" w:space="0"/>
              <w:left w:val="nil"/>
              <w:right w:val="single" w:color="auto" w:sz="4" w:space="0"/>
            </w:tcBorders>
            <w:vAlign w:val="center"/>
          </w:tcPr>
          <w:p w14:paraId="412992E1">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风扇电机</w:t>
            </w:r>
          </w:p>
        </w:tc>
        <w:tc>
          <w:tcPr>
            <w:tcW w:w="1306" w:type="dxa"/>
            <w:tcBorders>
              <w:top w:val="single" w:color="auto" w:sz="4" w:space="0"/>
              <w:left w:val="nil"/>
              <w:bottom w:val="single" w:color="auto" w:sz="4" w:space="0"/>
              <w:right w:val="single" w:color="auto" w:sz="4" w:space="0"/>
            </w:tcBorders>
            <w:vAlign w:val="center"/>
          </w:tcPr>
          <w:p w14:paraId="3CC266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1.5匹</w:t>
            </w:r>
          </w:p>
        </w:tc>
        <w:tc>
          <w:tcPr>
            <w:tcW w:w="2414" w:type="dxa"/>
            <w:tcBorders>
              <w:top w:val="single" w:color="auto" w:sz="4" w:space="0"/>
              <w:left w:val="nil"/>
              <w:bottom w:val="single" w:color="auto" w:sz="4" w:space="0"/>
              <w:right w:val="single" w:color="auto" w:sz="4" w:space="0"/>
            </w:tcBorders>
            <w:vAlign w:val="center"/>
          </w:tcPr>
          <w:p w14:paraId="32225D3A">
            <w:pPr>
              <w:spacing w:line="400" w:lineRule="exact"/>
              <w:ind w:firstLine="560"/>
              <w:rPr>
                <w:rFonts w:hint="eastAsia" w:cs="仿宋"/>
                <w:b w:val="0"/>
                <w:bCs w:val="0"/>
                <w:sz w:val="24"/>
                <w:szCs w:val="24"/>
                <w:u w:val="none"/>
                <w:lang w:val="zh-CN"/>
              </w:rPr>
            </w:pPr>
          </w:p>
        </w:tc>
      </w:tr>
      <w:tr w14:paraId="05CA4E4E">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0C1ED10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15</w:t>
            </w:r>
          </w:p>
        </w:tc>
        <w:tc>
          <w:tcPr>
            <w:tcW w:w="1642" w:type="dxa"/>
            <w:vMerge w:val="continue"/>
            <w:tcBorders>
              <w:left w:val="nil"/>
              <w:right w:val="single" w:color="auto" w:sz="4" w:space="0"/>
            </w:tcBorders>
            <w:vAlign w:val="center"/>
          </w:tcPr>
          <w:p w14:paraId="52253D84">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6D4B2C4B">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2匹</w:t>
            </w:r>
          </w:p>
        </w:tc>
        <w:tc>
          <w:tcPr>
            <w:tcW w:w="2414" w:type="dxa"/>
            <w:tcBorders>
              <w:top w:val="single" w:color="auto" w:sz="4" w:space="0"/>
              <w:left w:val="nil"/>
              <w:bottom w:val="single" w:color="auto" w:sz="4" w:space="0"/>
              <w:right w:val="single" w:color="auto" w:sz="4" w:space="0"/>
            </w:tcBorders>
            <w:vAlign w:val="center"/>
          </w:tcPr>
          <w:p w14:paraId="11D8BD94">
            <w:pPr>
              <w:spacing w:line="400" w:lineRule="exact"/>
              <w:ind w:left="0" w:leftChars="0" w:firstLine="0" w:firstLineChars="0"/>
              <w:rPr>
                <w:rFonts w:hint="eastAsia" w:cs="仿宋"/>
                <w:b w:val="0"/>
                <w:bCs w:val="0"/>
                <w:sz w:val="24"/>
                <w:szCs w:val="24"/>
                <w:u w:val="none"/>
                <w:lang w:val="zh-CN"/>
              </w:rPr>
            </w:pPr>
          </w:p>
        </w:tc>
      </w:tr>
      <w:tr w14:paraId="14CA4E44">
        <w:tblPrEx>
          <w:tblCellMar>
            <w:top w:w="0" w:type="dxa"/>
            <w:left w:w="108" w:type="dxa"/>
            <w:bottom w:w="0" w:type="dxa"/>
            <w:right w:w="108" w:type="dxa"/>
          </w:tblCellMar>
        </w:tblPrEx>
        <w:trPr>
          <w:trHeight w:val="90" w:hRule="atLeast"/>
        </w:trPr>
        <w:tc>
          <w:tcPr>
            <w:tcW w:w="1034" w:type="dxa"/>
            <w:tcBorders>
              <w:top w:val="single" w:color="auto" w:sz="4" w:space="0"/>
              <w:left w:val="single" w:color="auto" w:sz="4" w:space="0"/>
              <w:bottom w:val="single" w:color="auto" w:sz="4" w:space="0"/>
              <w:right w:val="single" w:color="auto" w:sz="4" w:space="0"/>
            </w:tcBorders>
            <w:vAlign w:val="center"/>
          </w:tcPr>
          <w:p w14:paraId="162A0A80">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16</w:t>
            </w:r>
          </w:p>
        </w:tc>
        <w:tc>
          <w:tcPr>
            <w:tcW w:w="1642" w:type="dxa"/>
            <w:vMerge w:val="continue"/>
            <w:tcBorders>
              <w:left w:val="nil"/>
              <w:bottom w:val="single" w:color="auto" w:sz="4" w:space="0"/>
              <w:right w:val="single" w:color="auto" w:sz="4" w:space="0"/>
            </w:tcBorders>
            <w:vAlign w:val="center"/>
          </w:tcPr>
          <w:p w14:paraId="15CE21F8">
            <w:pPr>
              <w:spacing w:line="400" w:lineRule="exact"/>
              <w:ind w:firstLine="560"/>
              <w:rPr>
                <w:rFonts w:hint="eastAsia" w:cs="仿宋"/>
                <w:b w:val="0"/>
                <w:bCs w:val="0"/>
                <w:sz w:val="24"/>
                <w:szCs w:val="24"/>
                <w:u w:val="none"/>
                <w:lang w:val="zh-CN"/>
              </w:rPr>
            </w:pPr>
          </w:p>
        </w:tc>
        <w:tc>
          <w:tcPr>
            <w:tcW w:w="1306" w:type="dxa"/>
            <w:tcBorders>
              <w:top w:val="single" w:color="auto" w:sz="4" w:space="0"/>
              <w:left w:val="nil"/>
              <w:bottom w:val="single" w:color="auto" w:sz="4" w:space="0"/>
              <w:right w:val="single" w:color="auto" w:sz="4" w:space="0"/>
            </w:tcBorders>
            <w:vAlign w:val="center"/>
          </w:tcPr>
          <w:p w14:paraId="19068222">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3匹</w:t>
            </w:r>
          </w:p>
        </w:tc>
        <w:tc>
          <w:tcPr>
            <w:tcW w:w="2414" w:type="dxa"/>
            <w:tcBorders>
              <w:top w:val="single" w:color="auto" w:sz="4" w:space="0"/>
              <w:left w:val="nil"/>
              <w:bottom w:val="single" w:color="auto" w:sz="4" w:space="0"/>
              <w:right w:val="single" w:color="auto" w:sz="4" w:space="0"/>
            </w:tcBorders>
            <w:vAlign w:val="center"/>
          </w:tcPr>
          <w:p w14:paraId="286DF476">
            <w:pPr>
              <w:spacing w:line="400" w:lineRule="exact"/>
              <w:ind w:left="0" w:leftChars="0" w:firstLine="0" w:firstLineChars="0"/>
              <w:rPr>
                <w:rFonts w:hint="eastAsia" w:cs="仿宋"/>
                <w:b w:val="0"/>
                <w:bCs w:val="0"/>
                <w:sz w:val="24"/>
                <w:szCs w:val="24"/>
                <w:u w:val="none"/>
                <w:lang w:val="zh-CN"/>
              </w:rPr>
            </w:pPr>
          </w:p>
        </w:tc>
      </w:tr>
    </w:tbl>
    <w:p w14:paraId="2F0D57CF">
      <w:pPr>
        <w:spacing w:line="400" w:lineRule="exact"/>
        <w:ind w:firstLine="560"/>
        <w:rPr>
          <w:rFonts w:hint="eastAsia" w:cs="仿宋"/>
          <w:b w:val="0"/>
          <w:bCs w:val="0"/>
          <w:sz w:val="24"/>
          <w:szCs w:val="24"/>
          <w:u w:val="none"/>
          <w:lang w:val="zh-CN"/>
        </w:rPr>
      </w:pPr>
    </w:p>
    <w:p w14:paraId="51FFD114">
      <w:pPr>
        <w:spacing w:line="400" w:lineRule="exact"/>
        <w:ind w:firstLine="560"/>
        <w:rPr>
          <w:rFonts w:hint="eastAsia" w:cs="仿宋"/>
          <w:b w:val="0"/>
          <w:bCs w:val="0"/>
          <w:sz w:val="24"/>
          <w:szCs w:val="24"/>
          <w:u w:val="none"/>
          <w:lang w:val="zh-CN"/>
        </w:rPr>
      </w:pPr>
    </w:p>
    <w:p w14:paraId="7709CEA1">
      <w:pPr>
        <w:spacing w:line="400" w:lineRule="exact"/>
        <w:ind w:firstLine="560"/>
        <w:rPr>
          <w:rFonts w:hint="eastAsia" w:cs="仿宋"/>
          <w:b w:val="0"/>
          <w:bCs w:val="0"/>
          <w:sz w:val="24"/>
          <w:szCs w:val="24"/>
          <w:u w:val="none"/>
          <w:lang w:val="zh-CN"/>
        </w:rPr>
      </w:pPr>
    </w:p>
    <w:p w14:paraId="76B2CCB6">
      <w:pPr>
        <w:spacing w:line="400" w:lineRule="exact"/>
        <w:ind w:firstLine="560"/>
        <w:rPr>
          <w:rFonts w:hint="eastAsia" w:cs="仿宋"/>
          <w:b w:val="0"/>
          <w:bCs w:val="0"/>
          <w:sz w:val="24"/>
          <w:szCs w:val="24"/>
          <w:u w:val="none"/>
          <w:lang w:val="zh-CN"/>
        </w:rPr>
      </w:pPr>
    </w:p>
    <w:p w14:paraId="01897C0F">
      <w:pPr>
        <w:spacing w:line="400" w:lineRule="exact"/>
        <w:ind w:firstLine="560"/>
        <w:rPr>
          <w:rFonts w:hint="eastAsia" w:cs="仿宋"/>
          <w:b w:val="0"/>
          <w:bCs w:val="0"/>
          <w:sz w:val="24"/>
          <w:szCs w:val="24"/>
          <w:u w:val="none"/>
          <w:lang w:val="zh-CN"/>
        </w:rPr>
      </w:pPr>
    </w:p>
    <w:p w14:paraId="7A10E67B">
      <w:pPr>
        <w:spacing w:line="400" w:lineRule="exact"/>
        <w:ind w:firstLine="560"/>
        <w:rPr>
          <w:rFonts w:hint="eastAsia" w:cs="仿宋"/>
          <w:b w:val="0"/>
          <w:bCs w:val="0"/>
          <w:sz w:val="24"/>
          <w:szCs w:val="24"/>
          <w:u w:val="none"/>
          <w:lang w:val="zh-CN"/>
        </w:rPr>
      </w:pPr>
    </w:p>
    <w:p w14:paraId="5EDACBA6">
      <w:pPr>
        <w:spacing w:line="400" w:lineRule="exact"/>
        <w:ind w:firstLine="560"/>
        <w:rPr>
          <w:rFonts w:hint="eastAsia" w:cs="仿宋"/>
          <w:b w:val="0"/>
          <w:bCs w:val="0"/>
          <w:sz w:val="24"/>
          <w:szCs w:val="24"/>
          <w:u w:val="none"/>
          <w:lang w:val="zh-CN"/>
        </w:rPr>
      </w:pPr>
    </w:p>
    <w:p w14:paraId="23514B0B">
      <w:pPr>
        <w:spacing w:line="400" w:lineRule="exact"/>
        <w:ind w:firstLine="560"/>
        <w:rPr>
          <w:rFonts w:hint="eastAsia" w:cs="仿宋"/>
          <w:b w:val="0"/>
          <w:bCs w:val="0"/>
          <w:sz w:val="24"/>
          <w:szCs w:val="24"/>
          <w:u w:val="none"/>
          <w:lang w:val="zh-CN"/>
        </w:rPr>
      </w:pPr>
    </w:p>
    <w:p w14:paraId="6CB8EE8B">
      <w:pPr>
        <w:spacing w:line="400" w:lineRule="exact"/>
        <w:ind w:left="0" w:leftChars="0" w:firstLine="0" w:firstLineChars="0"/>
        <w:rPr>
          <w:rFonts w:hint="eastAsia" w:cs="仿宋"/>
          <w:b w:val="0"/>
          <w:bCs w:val="0"/>
          <w:sz w:val="24"/>
          <w:szCs w:val="24"/>
          <w:u w:val="none"/>
          <w:lang w:val="zh-CN"/>
        </w:rPr>
      </w:pPr>
    </w:p>
    <w:p w14:paraId="468D58D4">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en-US" w:eastAsia="zh-CN"/>
        </w:rPr>
        <w:t>三、</w:t>
      </w:r>
      <w:r>
        <w:rPr>
          <w:rFonts w:hint="eastAsia" w:cs="仿宋"/>
          <w:b w:val="0"/>
          <w:bCs w:val="0"/>
          <w:sz w:val="24"/>
          <w:szCs w:val="24"/>
          <w:u w:val="none"/>
          <w:lang w:val="zh-CN"/>
        </w:rPr>
        <w:t>合同价款及付款方式</w:t>
      </w:r>
    </w:p>
    <w:p w14:paraId="708FF85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1、合同价包含人工费、高空作业费、上门费、配件费、乙方提供的售后服务及相应的税金等，乙方不再有额外的收费。</w:t>
      </w:r>
    </w:p>
    <w:p w14:paraId="6F2FDCC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付款方式：乙方维修空调经甲方验收合格后，现场开具维修作业费用单经甲方签字确认，乙方出具同金额发票，甲方在60个工作日内付清乙方发票金额的维修费用。如该维修成果经检验不合格，甲方有权拒绝签收及付款。</w:t>
      </w:r>
    </w:p>
    <w:p w14:paraId="3497056E">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四、双方权利义务</w:t>
      </w:r>
    </w:p>
    <w:p w14:paraId="2D1C55A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甲方权利与义务：</w:t>
      </w:r>
    </w:p>
    <w:p w14:paraId="7093EAB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1.甲方负责向乙方提供空调的运行情况等信息。总务科负责监督和负责此项目（电话：56232027）；</w:t>
      </w:r>
    </w:p>
    <w:p w14:paraId="5415A41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2.甲方有权随时对维修项目的作业进度、工艺技术、质量标准进行监督检查；</w:t>
      </w:r>
    </w:p>
    <w:p w14:paraId="4FB06BF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3.在空调出现故障时应及时通知乙方，并在乙方维修过程中提供力所能及的便利条件；</w:t>
      </w:r>
    </w:p>
    <w:p w14:paraId="7EFFE03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4.在乙方无违约的情况下甲方应及时付款。</w:t>
      </w:r>
    </w:p>
    <w:p w14:paraId="616A4B87">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乙方权利与义务：</w:t>
      </w:r>
    </w:p>
    <w:p w14:paraId="7CF902DC">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1.乙方保证维修产品配件保修期六个月，六个月内因产品自身质量问题造成的维修再次更换，则由乙方负责所需的费用和免费更换；</w:t>
      </w:r>
    </w:p>
    <w:p w14:paraId="5F01A5F0">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2.乙方负责在服务期内完成对甲方提出的所有空调维修事项，确保甲方空调正常使用；</w:t>
      </w:r>
    </w:p>
    <w:p w14:paraId="6F6D935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3.乙方在接到甲方的报修电话后，必须在1小时内到达甲方现场并排除故障，维修时列出维修项目及所用配件，一般故障当天修复，特殊故障或因配件供应问题，经双方协商尽可能早的修复；</w:t>
      </w:r>
    </w:p>
    <w:p w14:paraId="0C6B70A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4.由于乙方原因导致甲方第三人人身或财产受到损害的，由乙方承担损害赔偿责任，另外乙方还须对其现场施工、维修人员的人身安全、施工设备的安全操作负责。乙方高空作业人员必须有相关高空作业上岗证件方可上岗操作，高处作业均须采取防止坠落措施，方可进行；</w:t>
      </w:r>
    </w:p>
    <w:p w14:paraId="2A1FA52F">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5.乙方应为其工作人员购买相关保险，若乙方自身的原因造成空调损坏，乙方须承担返工费、材料费等所有的费用。</w:t>
      </w:r>
    </w:p>
    <w:p w14:paraId="775E3136">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en-US" w:eastAsia="zh-CN"/>
        </w:rPr>
        <w:t>6</w:t>
      </w:r>
      <w:r>
        <w:rPr>
          <w:rFonts w:hint="eastAsia" w:cs="仿宋"/>
          <w:b w:val="0"/>
          <w:bCs w:val="0"/>
          <w:sz w:val="24"/>
          <w:szCs w:val="24"/>
          <w:u w:val="none"/>
          <w:lang w:val="zh-CN"/>
        </w:rPr>
        <w:t>.乙方严禁更换不需维修的零部件；</w:t>
      </w:r>
    </w:p>
    <w:p w14:paraId="0083718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五、合同的变更和终止</w:t>
      </w:r>
    </w:p>
    <w:p w14:paraId="65260A7A">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1、除《政府采购法》第50条第二款规定的情形外，本合同一经签订，甲乙双方不得擅自变更、中止或终止合同。</w:t>
      </w:r>
    </w:p>
    <w:p w14:paraId="20BD2789">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2、除发生法律规定的不能预见，不能避免并不能克服的客观情况外，甲乙双方不得放弃或拒绝履行合同，乙方放弃或拒绝履行合同，在三年内不得参加南京市溧水区人民医院采购活动。</w:t>
      </w:r>
    </w:p>
    <w:p w14:paraId="705ABA6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六、合同的转让   乙方不得擅自部分或全部转让其因履行的合同义务。</w:t>
      </w:r>
    </w:p>
    <w:p w14:paraId="5CEF9CA8">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七、争议的解决  </w:t>
      </w:r>
    </w:p>
    <w:p w14:paraId="47D74114">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因履行本合同引起的或与本合同有关的争议，甲、乙双方应首先通过友好协商解决，如果协商不能解决争议，可向甲方所在地有管辖权的人民法院提起诉讼。在诉讼期间，本合同应继续履行。</w:t>
      </w:r>
    </w:p>
    <w:p w14:paraId="3A5B273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 xml:space="preserve">八、合同生效及其他 </w:t>
      </w:r>
    </w:p>
    <w:p w14:paraId="4A91D4BD">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1、本合同经双方法定代表人或授权委托代表人签字或签章并加盖单位公章后生效。</w:t>
      </w:r>
    </w:p>
    <w:p w14:paraId="1DBED791">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2、本合同正本一式三份，甲方执两份，乙方执壹份。</w:t>
      </w:r>
    </w:p>
    <w:p w14:paraId="4EC8A6CB">
      <w:pPr>
        <w:spacing w:line="400" w:lineRule="exact"/>
        <w:ind w:firstLine="560"/>
        <w:rPr>
          <w:rFonts w:hint="eastAsia" w:cs="仿宋"/>
          <w:b w:val="0"/>
          <w:bCs w:val="0"/>
          <w:sz w:val="24"/>
          <w:szCs w:val="24"/>
          <w:u w:val="none"/>
          <w:lang w:val="zh-CN"/>
        </w:rPr>
      </w:pPr>
      <w:r>
        <w:rPr>
          <w:rFonts w:hint="eastAsia" w:cs="仿宋"/>
          <w:b w:val="0"/>
          <w:bCs w:val="0"/>
          <w:sz w:val="24"/>
          <w:szCs w:val="24"/>
          <w:u w:val="none"/>
          <w:lang w:val="zh-CN"/>
        </w:rPr>
        <w:t>3、谈判记录及乙方承诺书具有同等法律效力，本合同未尽事宜，参照《中华人民共和国民法典》执行。（以下无正文）</w:t>
      </w:r>
    </w:p>
    <w:p w14:paraId="1B7A142B">
      <w:pPr>
        <w:spacing w:line="400" w:lineRule="exact"/>
        <w:ind w:firstLine="560"/>
        <w:rPr>
          <w:rFonts w:hint="eastAsia" w:cs="仿宋"/>
          <w:b w:val="0"/>
          <w:bCs w:val="0"/>
          <w:sz w:val="24"/>
          <w:szCs w:val="24"/>
          <w:u w:val="none"/>
          <w:lang w:val="zh-CN"/>
        </w:rPr>
      </w:pPr>
    </w:p>
    <w:p w14:paraId="1BEA4EF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甲    方：（盖章）南京市溧水区人民医院               乙    方：（盖章）</w:t>
      </w:r>
    </w:p>
    <w:p w14:paraId="62A558CD">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代 表 人：                                          代 表 人：</w:t>
      </w:r>
    </w:p>
    <w:p w14:paraId="2C48C1C7">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纳税人识别号：12320124426070487L                    纳税人识别号：</w:t>
      </w:r>
    </w:p>
    <w:p w14:paraId="2EFFA9FA">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开 户 行： 建行溧水支行                             开 户 行：</w:t>
      </w:r>
    </w:p>
    <w:p w14:paraId="42AD57E4">
      <w:pPr>
        <w:spacing w:line="400" w:lineRule="exact"/>
        <w:ind w:left="0" w:leftChars="0" w:firstLine="0" w:firstLineChars="0"/>
        <w:rPr>
          <w:rFonts w:hint="default" w:cs="仿宋"/>
          <w:b w:val="0"/>
          <w:bCs w:val="0"/>
          <w:sz w:val="24"/>
          <w:szCs w:val="24"/>
          <w:u w:val="none"/>
          <w:lang w:val="en-US" w:eastAsia="zh-CN"/>
        </w:rPr>
      </w:pPr>
      <w:r>
        <w:rPr>
          <w:rFonts w:hint="eastAsia" w:cs="仿宋"/>
          <w:b w:val="0"/>
          <w:bCs w:val="0"/>
          <w:sz w:val="24"/>
          <w:szCs w:val="24"/>
          <w:u w:val="none"/>
          <w:lang w:val="zh-CN"/>
        </w:rPr>
        <w:t>账    号：32001596336050001892                      账    号：</w:t>
      </w:r>
    </w:p>
    <w:p w14:paraId="7E593B95">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电    话：                                          电    话：</w:t>
      </w:r>
    </w:p>
    <w:p w14:paraId="161C3B99">
      <w:pPr>
        <w:spacing w:line="400" w:lineRule="exact"/>
        <w:ind w:left="0" w:leftChars="0" w:firstLine="0" w:firstLineChars="0"/>
        <w:rPr>
          <w:rFonts w:hint="eastAsia" w:cs="仿宋"/>
          <w:b w:val="0"/>
          <w:bCs w:val="0"/>
          <w:sz w:val="24"/>
          <w:szCs w:val="24"/>
          <w:u w:val="none"/>
          <w:lang w:val="zh-CN"/>
        </w:rPr>
      </w:pPr>
      <w:r>
        <w:rPr>
          <w:rFonts w:hint="eastAsia" w:cs="仿宋"/>
          <w:b w:val="0"/>
          <w:bCs w:val="0"/>
          <w:sz w:val="24"/>
          <w:szCs w:val="24"/>
          <w:u w:val="none"/>
          <w:lang w:val="zh-CN"/>
        </w:rPr>
        <w:t>签约日期：                                          签约日期：</w:t>
      </w:r>
    </w:p>
    <w:p w14:paraId="2AAA8483">
      <w:pPr>
        <w:spacing w:line="400" w:lineRule="exact"/>
        <w:ind w:firstLine="560"/>
        <w:rPr>
          <w:rFonts w:hint="default" w:cs="仿宋"/>
          <w:b w:val="0"/>
          <w:bCs w:val="0"/>
          <w:sz w:val="24"/>
          <w:szCs w:val="24"/>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6666D"/>
    <w:multiLevelType w:val="singleLevel"/>
    <w:tmpl w:val="A106666D"/>
    <w:lvl w:ilvl="0" w:tentative="0">
      <w:start w:val="1"/>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67A2B52B"/>
    <w:multiLevelType w:val="singleLevel"/>
    <w:tmpl w:val="67A2B52B"/>
    <w:lvl w:ilvl="0" w:tentative="0">
      <w:start w:val="1"/>
      <w:numFmt w:val="chineseCounting"/>
      <w:suff w:val="space"/>
      <w:lvlText w:val="第%1部分"/>
      <w:lvlJc w:val="left"/>
      <w:pPr>
        <w:ind w:left="2610" w:leftChars="0" w:firstLine="0" w:firstLineChars="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784498"/>
    <w:rsid w:val="0DCD726B"/>
    <w:rsid w:val="0E9B21F9"/>
    <w:rsid w:val="0F672DA8"/>
    <w:rsid w:val="1083694C"/>
    <w:rsid w:val="11140D0D"/>
    <w:rsid w:val="113D0264"/>
    <w:rsid w:val="11A55E09"/>
    <w:rsid w:val="129B16E6"/>
    <w:rsid w:val="15F9365C"/>
    <w:rsid w:val="167C538B"/>
    <w:rsid w:val="172E012D"/>
    <w:rsid w:val="17547981"/>
    <w:rsid w:val="17A80770"/>
    <w:rsid w:val="1C2529FF"/>
    <w:rsid w:val="1C8A4C9C"/>
    <w:rsid w:val="1E6C03DB"/>
    <w:rsid w:val="1F8E1CF8"/>
    <w:rsid w:val="21035955"/>
    <w:rsid w:val="215A276C"/>
    <w:rsid w:val="23201794"/>
    <w:rsid w:val="23201F60"/>
    <w:rsid w:val="232C1E94"/>
    <w:rsid w:val="25D32AED"/>
    <w:rsid w:val="26F43327"/>
    <w:rsid w:val="274A419B"/>
    <w:rsid w:val="278F4358"/>
    <w:rsid w:val="27BB1274"/>
    <w:rsid w:val="288829C2"/>
    <w:rsid w:val="289C7F3C"/>
    <w:rsid w:val="29220EF6"/>
    <w:rsid w:val="2AB47EB4"/>
    <w:rsid w:val="2B8A65D1"/>
    <w:rsid w:val="2C4F66C1"/>
    <w:rsid w:val="2C917248"/>
    <w:rsid w:val="2FAB0A48"/>
    <w:rsid w:val="312F39C2"/>
    <w:rsid w:val="32EC2DE5"/>
    <w:rsid w:val="3361798A"/>
    <w:rsid w:val="34E30FF8"/>
    <w:rsid w:val="362E19ED"/>
    <w:rsid w:val="38477A29"/>
    <w:rsid w:val="38E2045E"/>
    <w:rsid w:val="3A5B56B7"/>
    <w:rsid w:val="3B522D42"/>
    <w:rsid w:val="3C1341E6"/>
    <w:rsid w:val="3C171533"/>
    <w:rsid w:val="3D5F13DF"/>
    <w:rsid w:val="3F8C69B3"/>
    <w:rsid w:val="403F29F9"/>
    <w:rsid w:val="4045536F"/>
    <w:rsid w:val="413F4E58"/>
    <w:rsid w:val="424E09CC"/>
    <w:rsid w:val="4287437F"/>
    <w:rsid w:val="43B15A7D"/>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91438A3"/>
    <w:rsid w:val="5A054C64"/>
    <w:rsid w:val="5AE34FA5"/>
    <w:rsid w:val="5B5072E3"/>
    <w:rsid w:val="5C314C9D"/>
    <w:rsid w:val="5DDD2297"/>
    <w:rsid w:val="5E812CDF"/>
    <w:rsid w:val="5FB177E8"/>
    <w:rsid w:val="61365212"/>
    <w:rsid w:val="62620EA5"/>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4521</Words>
  <Characters>4891</Characters>
  <Lines>36</Lines>
  <Paragraphs>10</Paragraphs>
  <TotalTime>224</TotalTime>
  <ScaleCrop>false</ScaleCrop>
  <LinksUpToDate>false</LinksUpToDate>
  <CharactersWithSpaces>5466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2025-03-19T06:53:15Z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