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385" w14:textId="77777777" w:rsidR="00C036FD" w:rsidRDefault="00C036FD">
      <w:pPr>
        <w:tabs>
          <w:tab w:val="left" w:pos="390"/>
          <w:tab w:val="center" w:pos="4404"/>
        </w:tabs>
        <w:rPr>
          <w:rFonts w:ascii="黑体" w:eastAsia="黑体" w:hAnsi="宋体" w:hint="eastAsia"/>
          <w:color w:val="000000"/>
          <w:sz w:val="76"/>
          <w:szCs w:val="76"/>
        </w:rPr>
      </w:pPr>
    </w:p>
    <w:p w14:paraId="33EE88F0" w14:textId="77777777" w:rsidR="00C036FD" w:rsidRDefault="00000000">
      <w:pPr>
        <w:tabs>
          <w:tab w:val="left" w:pos="390"/>
          <w:tab w:val="center" w:pos="4404"/>
        </w:tabs>
        <w:jc w:val="center"/>
        <w:rPr>
          <w:rFonts w:ascii="黑体" w:eastAsia="黑体" w:hAnsi="宋体" w:hint="eastAsia"/>
          <w:color w:val="000000"/>
          <w:sz w:val="76"/>
          <w:szCs w:val="76"/>
        </w:rPr>
      </w:pPr>
      <w:r>
        <w:rPr>
          <w:rFonts w:ascii="黑体" w:eastAsia="黑体" w:hAnsi="宋体" w:hint="eastAsia"/>
          <w:color w:val="000000"/>
          <w:sz w:val="76"/>
          <w:szCs w:val="76"/>
        </w:rPr>
        <w:t>竞争性磋商文件</w:t>
      </w:r>
    </w:p>
    <w:p w14:paraId="61082DEF" w14:textId="77777777" w:rsidR="00C036FD" w:rsidRDefault="00C036FD">
      <w:pPr>
        <w:tabs>
          <w:tab w:val="left" w:pos="390"/>
          <w:tab w:val="center" w:pos="4404"/>
        </w:tabs>
        <w:jc w:val="center"/>
        <w:rPr>
          <w:rFonts w:ascii="黑体" w:eastAsia="黑体" w:hAnsi="宋体" w:hint="eastAsia"/>
          <w:color w:val="000000"/>
          <w:sz w:val="76"/>
          <w:szCs w:val="76"/>
        </w:rPr>
      </w:pPr>
    </w:p>
    <w:p w14:paraId="11D7265C" w14:textId="54BCE663" w:rsidR="00C036FD" w:rsidRDefault="00000000">
      <w:pPr>
        <w:rPr>
          <w:rFonts w:ascii="黑体" w:eastAsia="黑体" w:hAnsi="宋体" w:hint="eastAsia"/>
          <w:color w:val="000000"/>
          <w:sz w:val="44"/>
        </w:rPr>
      </w:pPr>
      <w:r>
        <w:rPr>
          <w:rFonts w:ascii="黑体" w:eastAsia="黑体" w:hAnsi="宋体" w:hint="eastAsia"/>
          <w:color w:val="000000"/>
          <w:sz w:val="44"/>
        </w:rPr>
        <w:t>项目编号：LSRY-ZB2026-S00</w:t>
      </w:r>
      <w:r w:rsidR="00F03BE0">
        <w:rPr>
          <w:rFonts w:ascii="黑体" w:eastAsia="黑体" w:hAnsi="宋体" w:hint="eastAsia"/>
          <w:color w:val="000000"/>
          <w:sz w:val="44"/>
        </w:rPr>
        <w:t>8</w:t>
      </w:r>
    </w:p>
    <w:p w14:paraId="05E7468E" w14:textId="00F08CCF" w:rsidR="00C036FD" w:rsidRDefault="00000000">
      <w:pPr>
        <w:spacing w:line="700" w:lineRule="exact"/>
        <w:rPr>
          <w:rFonts w:ascii="黑体" w:eastAsia="黑体" w:hAnsi="宋体" w:hint="eastAsia"/>
          <w:color w:val="000000"/>
          <w:sz w:val="44"/>
        </w:rPr>
      </w:pPr>
      <w:r>
        <w:rPr>
          <w:rFonts w:ascii="黑体" w:eastAsia="黑体" w:hAnsi="宋体" w:hint="eastAsia"/>
          <w:color w:val="000000"/>
          <w:sz w:val="44"/>
        </w:rPr>
        <w:t>项目名称：</w:t>
      </w:r>
      <w:r w:rsidR="00F03BE0" w:rsidRPr="00F03BE0">
        <w:rPr>
          <w:rFonts w:ascii="黑体" w:eastAsia="黑体" w:hAnsi="宋体" w:hint="eastAsia"/>
          <w:color w:val="000000"/>
          <w:sz w:val="44"/>
        </w:rPr>
        <w:t>急诊科转运监护仪</w:t>
      </w:r>
      <w:r w:rsidR="00F03BE0" w:rsidRPr="00F03BE0">
        <w:rPr>
          <w:rFonts w:ascii="黑体" w:eastAsia="黑体" w:hAnsi="宋体" w:hint="eastAsia"/>
          <w:color w:val="000000"/>
          <w:sz w:val="44"/>
        </w:rPr>
        <w:t>、</w:t>
      </w:r>
      <w:r w:rsidR="00F03BE0" w:rsidRPr="00F03BE0">
        <w:rPr>
          <w:rFonts w:ascii="黑体" w:eastAsia="黑体" w:hAnsi="宋体" w:hint="eastAsia"/>
          <w:color w:val="000000"/>
          <w:sz w:val="44"/>
        </w:rPr>
        <w:t>急诊科碳纤维铲式担架、输血科血液冷藏箱</w:t>
      </w:r>
    </w:p>
    <w:p w14:paraId="148A72BB" w14:textId="77777777" w:rsidR="00C036FD" w:rsidRDefault="00C036FD">
      <w:pPr>
        <w:rPr>
          <w:color w:val="000000"/>
        </w:rPr>
      </w:pPr>
    </w:p>
    <w:p w14:paraId="1E602BCE" w14:textId="77777777" w:rsidR="00C036FD" w:rsidRDefault="00C036FD">
      <w:pPr>
        <w:rPr>
          <w:color w:val="000000"/>
        </w:rPr>
      </w:pPr>
    </w:p>
    <w:p w14:paraId="6A7D3654" w14:textId="77777777" w:rsidR="00C036FD" w:rsidRDefault="00C036FD">
      <w:pPr>
        <w:rPr>
          <w:color w:val="000000"/>
        </w:rPr>
      </w:pPr>
    </w:p>
    <w:p w14:paraId="609A3311" w14:textId="77777777" w:rsidR="00C036FD" w:rsidRDefault="00C036FD">
      <w:pPr>
        <w:rPr>
          <w:color w:val="000000"/>
        </w:rPr>
      </w:pPr>
    </w:p>
    <w:p w14:paraId="16A60B5D" w14:textId="77777777" w:rsidR="00C036FD" w:rsidRDefault="00C036FD">
      <w:pPr>
        <w:rPr>
          <w:color w:val="000000"/>
        </w:rPr>
      </w:pPr>
    </w:p>
    <w:p w14:paraId="7B0EAFBF" w14:textId="77777777" w:rsidR="00C036FD" w:rsidRDefault="00C036FD">
      <w:pPr>
        <w:rPr>
          <w:color w:val="000000"/>
        </w:rPr>
      </w:pPr>
    </w:p>
    <w:p w14:paraId="7D791EBB" w14:textId="77777777" w:rsidR="00C036FD" w:rsidRDefault="00000000">
      <w:pPr>
        <w:ind w:firstLineChars="500" w:firstLine="2200"/>
        <w:rPr>
          <w:rFonts w:ascii="黑体" w:eastAsia="黑体" w:hAnsi="宋体" w:hint="eastAsia"/>
          <w:color w:val="000000"/>
          <w:sz w:val="44"/>
        </w:rPr>
      </w:pPr>
      <w:r>
        <w:rPr>
          <w:rFonts w:ascii="黑体" w:eastAsia="黑体" w:hAnsi="宋体" w:hint="eastAsia"/>
          <w:color w:val="000000"/>
          <w:sz w:val="44"/>
        </w:rPr>
        <w:t>南京市溧水区人民医院</w:t>
      </w:r>
    </w:p>
    <w:p w14:paraId="2A9CDEF3" w14:textId="77777777" w:rsidR="00C036FD" w:rsidRDefault="00C036FD">
      <w:pPr>
        <w:jc w:val="center"/>
        <w:rPr>
          <w:rFonts w:ascii="黑体" w:eastAsia="黑体" w:hAnsi="宋体" w:hint="eastAsia"/>
          <w:color w:val="000000"/>
          <w:sz w:val="44"/>
        </w:rPr>
      </w:pPr>
    </w:p>
    <w:p w14:paraId="5F21E339" w14:textId="532B67D7" w:rsidR="00C036FD" w:rsidRDefault="00000000">
      <w:pPr>
        <w:ind w:firstLineChars="700" w:firstLine="3080"/>
        <w:rPr>
          <w:rFonts w:ascii="黑体" w:eastAsia="黑体" w:hAnsi="宋体" w:hint="eastAsia"/>
          <w:color w:val="000000"/>
          <w:sz w:val="44"/>
        </w:rPr>
        <w:sectPr w:rsidR="00C036FD">
          <w:headerReference w:type="default" r:id="rId8"/>
          <w:footerReference w:type="default" r:id="rId9"/>
          <w:pgSz w:w="11906" w:h="16838"/>
          <w:pgMar w:top="1043" w:right="1179" w:bottom="1043" w:left="1179" w:header="851" w:footer="992" w:gutter="0"/>
          <w:cols w:space="0"/>
          <w:docGrid w:type="lines" w:linePitch="312"/>
        </w:sectPr>
      </w:pPr>
      <w:r>
        <w:rPr>
          <w:rFonts w:ascii="黑体" w:eastAsia="黑体" w:hAnsi="宋体" w:hint="eastAsia"/>
          <w:color w:val="000000"/>
          <w:sz w:val="44"/>
        </w:rPr>
        <w:t>2026年</w:t>
      </w:r>
      <w:r w:rsidR="00F03BE0">
        <w:rPr>
          <w:rFonts w:ascii="黑体" w:eastAsia="黑体" w:hAnsi="宋体" w:hint="eastAsia"/>
          <w:color w:val="000000"/>
          <w:sz w:val="44"/>
        </w:rPr>
        <w:t>6</w:t>
      </w:r>
      <w:r>
        <w:rPr>
          <w:rFonts w:ascii="黑体" w:eastAsia="黑体" w:hAnsi="宋体" w:hint="eastAsia"/>
          <w:color w:val="000000"/>
          <w:sz w:val="44"/>
        </w:rPr>
        <w:t>月</w:t>
      </w:r>
    </w:p>
    <w:p w14:paraId="3216DE78" w14:textId="77777777" w:rsidR="00C036FD" w:rsidRDefault="00000000">
      <w:pPr>
        <w:spacing w:line="400" w:lineRule="exact"/>
        <w:jc w:val="center"/>
        <w:rPr>
          <w:rFonts w:ascii="宋体" w:hAnsi="宋体" w:cs="宋体" w:hint="eastAsia"/>
          <w:b/>
          <w:bCs/>
          <w:color w:val="000000"/>
          <w:sz w:val="24"/>
          <w:szCs w:val="24"/>
        </w:rPr>
      </w:pPr>
      <w:r>
        <w:rPr>
          <w:rFonts w:ascii="宋体" w:hAnsi="宋体" w:cs="宋体" w:hint="eastAsia"/>
          <w:b/>
          <w:bCs/>
          <w:color w:val="000000"/>
          <w:sz w:val="24"/>
          <w:szCs w:val="24"/>
        </w:rPr>
        <w:lastRenderedPageBreak/>
        <w:t>第一部分  磋商公告</w:t>
      </w:r>
    </w:p>
    <w:p w14:paraId="3261767D" w14:textId="5E646306" w:rsidR="00C036FD" w:rsidRDefault="00000000">
      <w:pPr>
        <w:snapToGrid w:val="0"/>
        <w:ind w:firstLineChars="200" w:firstLine="400"/>
        <w:rPr>
          <w:rFonts w:ascii="宋体" w:hAnsi="宋体" w:cs="宋体" w:hint="eastAsia"/>
          <w:color w:val="000000"/>
          <w:sz w:val="20"/>
        </w:rPr>
      </w:pPr>
      <w:r>
        <w:rPr>
          <w:rFonts w:ascii="宋体" w:hAnsi="宋体" w:cs="宋体" w:hint="eastAsia"/>
          <w:color w:val="000000"/>
          <w:sz w:val="20"/>
        </w:rPr>
        <w:t>依据《中华人民共和国政府采购法》等相关法律法规，我院拟对</w:t>
      </w:r>
      <w:bookmarkStart w:id="0" w:name="OLE_LINK10"/>
      <w:r w:rsidR="00F03BE0" w:rsidRPr="00F03BE0">
        <w:rPr>
          <w:rFonts w:ascii="宋体" w:hAnsi="宋体" w:cs="宋体" w:hint="eastAsia"/>
          <w:color w:val="000000"/>
          <w:sz w:val="20"/>
        </w:rPr>
        <w:t>急诊科转运监护仪、急诊科碳纤维铲式担架、输血科血液冷藏箱</w:t>
      </w:r>
      <w:bookmarkEnd w:id="0"/>
      <w:r>
        <w:rPr>
          <w:rFonts w:ascii="宋体" w:hAnsi="宋体" w:cs="宋体" w:hint="eastAsia"/>
          <w:color w:val="000000"/>
          <w:sz w:val="20"/>
        </w:rPr>
        <w:t>项目进行磋商采购，欢迎具备相关资质的供应商报名参加。</w:t>
      </w:r>
    </w:p>
    <w:p w14:paraId="600B6B88" w14:textId="77777777" w:rsidR="00C036FD" w:rsidRDefault="00000000">
      <w:pPr>
        <w:rPr>
          <w:rFonts w:ascii="宋体" w:hAnsi="宋体" w:cs="宋体" w:hint="eastAsia"/>
          <w:b/>
          <w:bCs/>
          <w:color w:val="000000"/>
          <w:sz w:val="20"/>
        </w:rPr>
      </w:pPr>
      <w:r>
        <w:rPr>
          <w:rFonts w:ascii="宋体" w:hAnsi="宋体" w:cs="宋体" w:hint="eastAsia"/>
          <w:b/>
          <w:bCs/>
          <w:color w:val="000000"/>
          <w:sz w:val="20"/>
        </w:rPr>
        <w:t>一、项目内容：</w:t>
      </w:r>
    </w:p>
    <w:p w14:paraId="31291D3E" w14:textId="359073B3" w:rsidR="00C036FD" w:rsidRDefault="00000000">
      <w:pPr>
        <w:snapToGrid w:val="0"/>
        <w:rPr>
          <w:rFonts w:ascii="宋体" w:hAnsi="宋体" w:cs="宋体" w:hint="eastAsia"/>
          <w:color w:val="000000"/>
          <w:sz w:val="20"/>
        </w:rPr>
      </w:pPr>
      <w:r>
        <w:rPr>
          <w:rFonts w:ascii="宋体" w:hAnsi="宋体" w:cs="宋体" w:hint="eastAsia"/>
          <w:b/>
          <w:bCs/>
          <w:color w:val="000000"/>
          <w:sz w:val="20"/>
        </w:rPr>
        <w:t>1.1项目名称</w:t>
      </w:r>
      <w:r>
        <w:rPr>
          <w:rFonts w:ascii="宋体" w:hAnsi="宋体" w:cs="宋体" w:hint="eastAsia"/>
          <w:color w:val="000000"/>
          <w:sz w:val="20"/>
        </w:rPr>
        <w:t>：</w:t>
      </w:r>
      <w:r w:rsidR="00F03BE0">
        <w:rPr>
          <w:rFonts w:ascii="宋体" w:hAnsi="宋体" w:cs="宋体" w:hint="eastAsia"/>
          <w:color w:val="000000"/>
          <w:sz w:val="20"/>
        </w:rPr>
        <w:t>包</w:t>
      </w:r>
      <w:proofErr w:type="gramStart"/>
      <w:r w:rsidR="00F03BE0">
        <w:rPr>
          <w:rFonts w:ascii="宋体" w:hAnsi="宋体" w:cs="宋体" w:hint="eastAsia"/>
          <w:color w:val="000000"/>
          <w:sz w:val="20"/>
        </w:rPr>
        <w:t>一</w:t>
      </w:r>
      <w:proofErr w:type="gramEnd"/>
      <w:r w:rsidR="00F03BE0">
        <w:rPr>
          <w:rFonts w:ascii="宋体" w:hAnsi="宋体" w:cs="宋体" w:hint="eastAsia"/>
          <w:color w:val="000000"/>
          <w:sz w:val="20"/>
        </w:rPr>
        <w:t>：</w:t>
      </w:r>
      <w:r w:rsidR="00F03BE0" w:rsidRPr="00F03BE0">
        <w:rPr>
          <w:rFonts w:ascii="宋体" w:hAnsi="宋体" w:cs="宋体" w:hint="eastAsia"/>
          <w:color w:val="000000"/>
          <w:sz w:val="20"/>
        </w:rPr>
        <w:t>急诊科转运监护仪、</w:t>
      </w:r>
      <w:r w:rsidR="00F03BE0">
        <w:rPr>
          <w:rFonts w:ascii="宋体" w:hAnsi="宋体" w:cs="宋体" w:hint="eastAsia"/>
          <w:color w:val="000000"/>
          <w:sz w:val="20"/>
        </w:rPr>
        <w:t>包二：</w:t>
      </w:r>
      <w:r w:rsidR="00F03BE0" w:rsidRPr="00F03BE0">
        <w:rPr>
          <w:rFonts w:ascii="宋体" w:hAnsi="宋体" w:cs="宋体" w:hint="eastAsia"/>
          <w:color w:val="000000"/>
          <w:sz w:val="20"/>
        </w:rPr>
        <w:t>急诊科碳纤维铲式担架、</w:t>
      </w:r>
      <w:r w:rsidR="00F03BE0">
        <w:rPr>
          <w:rFonts w:ascii="宋体" w:hAnsi="宋体" w:cs="宋体" w:hint="eastAsia"/>
          <w:color w:val="000000"/>
          <w:sz w:val="20"/>
        </w:rPr>
        <w:t>包三：</w:t>
      </w:r>
      <w:r w:rsidR="00F03BE0" w:rsidRPr="00F03BE0">
        <w:rPr>
          <w:rFonts w:ascii="宋体" w:hAnsi="宋体" w:cs="宋体" w:hint="eastAsia"/>
          <w:color w:val="000000"/>
          <w:sz w:val="20"/>
        </w:rPr>
        <w:t>输血科血液冷藏箱</w:t>
      </w:r>
    </w:p>
    <w:p w14:paraId="1153AF64" w14:textId="1F168021" w:rsidR="00C036FD" w:rsidRDefault="00000000">
      <w:pPr>
        <w:snapToGrid w:val="0"/>
        <w:rPr>
          <w:rFonts w:ascii="宋体" w:hAnsi="宋体" w:cs="宋体" w:hint="eastAsia"/>
          <w:color w:val="000000"/>
          <w:sz w:val="20"/>
        </w:rPr>
      </w:pPr>
      <w:r>
        <w:rPr>
          <w:rFonts w:ascii="宋体" w:hAnsi="宋体" w:cs="宋体" w:hint="eastAsia"/>
          <w:b/>
          <w:bCs/>
          <w:color w:val="000000"/>
          <w:sz w:val="20"/>
        </w:rPr>
        <w:t>1.2 项目编号</w:t>
      </w:r>
      <w:r>
        <w:rPr>
          <w:rFonts w:ascii="宋体" w:hAnsi="宋体" w:cs="宋体" w:hint="eastAsia"/>
          <w:color w:val="000000"/>
          <w:sz w:val="20"/>
        </w:rPr>
        <w:t>：LSRY-ZB2026-S00</w:t>
      </w:r>
      <w:r w:rsidR="00F03BE0">
        <w:rPr>
          <w:rFonts w:ascii="宋体" w:hAnsi="宋体" w:cs="宋体" w:hint="eastAsia"/>
          <w:color w:val="000000"/>
          <w:sz w:val="20"/>
        </w:rPr>
        <w:t>8</w:t>
      </w:r>
    </w:p>
    <w:p w14:paraId="527C36F7" w14:textId="77777777" w:rsidR="00C036FD" w:rsidRDefault="00000000">
      <w:pPr>
        <w:rPr>
          <w:rFonts w:ascii="宋体" w:hAnsi="宋体" w:cs="宋体" w:hint="eastAsia"/>
          <w:color w:val="000000"/>
          <w:sz w:val="20"/>
        </w:rPr>
      </w:pPr>
      <w:r>
        <w:rPr>
          <w:rFonts w:ascii="宋体" w:hAnsi="宋体" w:cs="宋体" w:hint="eastAsia"/>
          <w:b/>
          <w:bCs/>
          <w:color w:val="000000"/>
          <w:sz w:val="20"/>
        </w:rPr>
        <w:t>1.3 项目清单及预算：详见《第三部分  采购需求》</w:t>
      </w:r>
    </w:p>
    <w:p w14:paraId="02557EF2" w14:textId="77777777" w:rsidR="00C036FD" w:rsidRDefault="00000000">
      <w:pPr>
        <w:snapToGrid w:val="0"/>
        <w:rPr>
          <w:rFonts w:ascii="宋体" w:hAnsi="宋体" w:cs="宋体" w:hint="eastAsia"/>
          <w:b/>
          <w:color w:val="000000"/>
          <w:kern w:val="0"/>
          <w:sz w:val="20"/>
        </w:rPr>
      </w:pPr>
      <w:r>
        <w:rPr>
          <w:rFonts w:ascii="宋体" w:hAnsi="宋体" w:cs="宋体" w:hint="eastAsia"/>
          <w:b/>
          <w:color w:val="000000"/>
          <w:sz w:val="20"/>
        </w:rPr>
        <w:t xml:space="preserve">1.4 </w:t>
      </w:r>
      <w:r>
        <w:rPr>
          <w:rFonts w:ascii="宋体" w:hAnsi="宋体" w:cs="宋体" w:hint="eastAsia"/>
          <w:color w:val="000000"/>
          <w:sz w:val="20"/>
        </w:rPr>
        <w:t>采购方式：竞争性磋商法。共两轮报价，</w:t>
      </w:r>
      <w:r>
        <w:rPr>
          <w:rFonts w:ascii="宋体" w:hAnsi="宋体" w:cs="宋体" w:hint="eastAsia"/>
          <w:b/>
          <w:bCs/>
          <w:color w:val="000000"/>
          <w:sz w:val="20"/>
          <w:u w:val="single"/>
        </w:rPr>
        <w:t>第一轮报价直接装订在招标文件内，第二轮最终报价单，请供应商签字或盖公章，由采购方收取二轮最终报价单。</w:t>
      </w:r>
    </w:p>
    <w:p w14:paraId="24F3BBE5" w14:textId="42B8EF02" w:rsidR="00C036FD" w:rsidRDefault="00000000">
      <w:pPr>
        <w:widowControl/>
        <w:numPr>
          <w:ilvl w:val="0"/>
          <w:numId w:val="1"/>
        </w:numPr>
        <w:jc w:val="left"/>
        <w:rPr>
          <w:rFonts w:ascii="宋体" w:hAnsi="宋体" w:cs="宋体" w:hint="eastAsia"/>
          <w:bCs/>
          <w:color w:val="000000"/>
          <w:sz w:val="20"/>
        </w:rPr>
      </w:pPr>
      <w:r>
        <w:rPr>
          <w:rFonts w:ascii="宋体" w:hAnsi="宋体" w:cs="宋体" w:hint="eastAsia"/>
          <w:b/>
          <w:color w:val="000000"/>
          <w:kern w:val="0"/>
          <w:sz w:val="20"/>
        </w:rPr>
        <w:t>资质要求：（</w:t>
      </w:r>
      <w:r>
        <w:rPr>
          <w:rFonts w:ascii="宋体" w:hAnsi="宋体" w:cs="宋体" w:hint="eastAsia"/>
          <w:b/>
          <w:bCs/>
          <w:color w:val="000000"/>
          <w:sz w:val="20"/>
          <w:u w:val="single"/>
        </w:rPr>
        <w:t>请在2026年</w:t>
      </w:r>
      <w:r w:rsidR="00F03BE0">
        <w:rPr>
          <w:rFonts w:ascii="宋体" w:hAnsi="宋体" w:cs="宋体" w:hint="eastAsia"/>
          <w:b/>
          <w:bCs/>
          <w:color w:val="000000"/>
          <w:sz w:val="20"/>
          <w:u w:val="single"/>
        </w:rPr>
        <w:t>6</w:t>
      </w:r>
      <w:r>
        <w:rPr>
          <w:rFonts w:ascii="宋体" w:hAnsi="宋体" w:cs="宋体" w:hint="eastAsia"/>
          <w:b/>
          <w:bCs/>
          <w:color w:val="000000"/>
          <w:sz w:val="20"/>
          <w:u w:val="single"/>
        </w:rPr>
        <w:t>月</w:t>
      </w:r>
      <w:r w:rsidR="00F03BE0">
        <w:rPr>
          <w:rFonts w:ascii="宋体" w:hAnsi="宋体" w:cs="宋体" w:hint="eastAsia"/>
          <w:b/>
          <w:bCs/>
          <w:color w:val="000000"/>
          <w:sz w:val="20"/>
          <w:u w:val="single"/>
        </w:rPr>
        <w:t>8</w:t>
      </w:r>
      <w:r>
        <w:rPr>
          <w:rFonts w:ascii="宋体" w:hAnsi="宋体" w:cs="宋体" w:hint="eastAsia"/>
          <w:b/>
          <w:bCs/>
          <w:color w:val="000000"/>
          <w:sz w:val="20"/>
          <w:u w:val="single"/>
        </w:rPr>
        <w:t>日8:00-2026年</w:t>
      </w:r>
      <w:r w:rsidR="00F03BE0">
        <w:rPr>
          <w:rFonts w:ascii="宋体" w:hAnsi="宋体" w:cs="宋体" w:hint="eastAsia"/>
          <w:b/>
          <w:bCs/>
          <w:color w:val="000000"/>
          <w:sz w:val="20"/>
          <w:u w:val="single"/>
        </w:rPr>
        <w:t>6</w:t>
      </w:r>
      <w:r>
        <w:rPr>
          <w:rFonts w:ascii="宋体" w:hAnsi="宋体" w:cs="宋体" w:hint="eastAsia"/>
          <w:b/>
          <w:bCs/>
          <w:color w:val="000000"/>
          <w:sz w:val="20"/>
          <w:u w:val="single"/>
        </w:rPr>
        <w:t>月</w:t>
      </w:r>
      <w:r w:rsidR="00F03BE0">
        <w:rPr>
          <w:rFonts w:ascii="宋体" w:hAnsi="宋体" w:cs="宋体" w:hint="eastAsia"/>
          <w:b/>
          <w:bCs/>
          <w:color w:val="000000"/>
          <w:sz w:val="20"/>
          <w:u w:val="single"/>
        </w:rPr>
        <w:t>12</w:t>
      </w:r>
      <w:r>
        <w:rPr>
          <w:rFonts w:ascii="宋体" w:hAnsi="宋体" w:cs="宋体" w:hint="eastAsia"/>
          <w:b/>
          <w:bCs/>
          <w:color w:val="000000"/>
          <w:sz w:val="20"/>
          <w:u w:val="single"/>
        </w:rPr>
        <w:t>日17:30前，将符合采购文件要求的资格证明文件以Word或PDF电子文档形式发送至168673332@qq.com完成报名。邮件名称及报名文件均命名为“项目名称+供应商名称+联系电话”。报名后在南京市溧水区人民</w:t>
      </w:r>
      <w:proofErr w:type="gramStart"/>
      <w:r>
        <w:rPr>
          <w:rFonts w:ascii="宋体" w:hAnsi="宋体" w:cs="宋体" w:hint="eastAsia"/>
          <w:b/>
          <w:bCs/>
          <w:color w:val="000000"/>
          <w:sz w:val="20"/>
          <w:u w:val="single"/>
        </w:rPr>
        <w:t>医院官网“通知公告”</w:t>
      </w:r>
      <w:proofErr w:type="gramEnd"/>
      <w:r>
        <w:rPr>
          <w:rFonts w:ascii="宋体" w:hAnsi="宋体" w:cs="宋体" w:hint="eastAsia"/>
          <w:b/>
          <w:bCs/>
          <w:color w:val="000000"/>
          <w:sz w:val="20"/>
          <w:u w:val="single"/>
        </w:rPr>
        <w:t>或“采购中心-招标公告”栏目，本项目采购公告页面下方附件处，自行下载采购文件）</w:t>
      </w:r>
    </w:p>
    <w:p w14:paraId="357BF997" w14:textId="77777777" w:rsidR="00C036FD" w:rsidRDefault="00000000">
      <w:pPr>
        <w:widowControl/>
        <w:jc w:val="left"/>
        <w:rPr>
          <w:rFonts w:ascii="宋体" w:hAnsi="宋体" w:cs="宋体" w:hint="eastAsia"/>
          <w:bCs/>
          <w:color w:val="000000"/>
          <w:sz w:val="20"/>
        </w:rPr>
      </w:pPr>
      <w:r>
        <w:rPr>
          <w:rFonts w:ascii="宋体" w:hAnsi="宋体" w:cs="宋体" w:hint="eastAsia"/>
          <w:bCs/>
          <w:color w:val="000000"/>
          <w:sz w:val="20"/>
        </w:rPr>
        <w:t>（一） 投标人应具备《中华人民共和国政府采购法》第二十二条规定的条件，提供下列材料：</w:t>
      </w:r>
    </w:p>
    <w:p w14:paraId="7022E59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（1）具有独立承担民事责任的能力（提供法人或者其他组织的营业执照、经营许可证等证明文件和自然人的身份证明）。</w:t>
      </w:r>
    </w:p>
    <w:p w14:paraId="05CE42CC"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（2）具有良好的商业信誉和健全的财务会计制度（提供参加本次政府采购活动前近一年内（至少一个月）的会计报表），</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54E55277"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（3）具有履行合同所必需的设备和专业技术能力（根据项目需求提供相应的专业设备说明、技术管理人员情况申明、专业技术资质等），</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7C998E92"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（4）有依法缴纳税收和社会保障资金的良好记录（提供参加政府采购活动前近一年内至少一个月依法缴纳税收和社会保障资金的相关材料），</w:t>
      </w:r>
      <w:r>
        <w:rPr>
          <w:rFonts w:ascii="宋体" w:hAnsi="宋体" w:hint="eastAsia"/>
          <w:color w:val="000000"/>
          <w:sz w:val="20"/>
        </w:rPr>
        <w:t>或提供南京市政府采购供应商信用</w:t>
      </w:r>
      <w:proofErr w:type="gramStart"/>
      <w:r>
        <w:rPr>
          <w:rFonts w:ascii="宋体" w:hAnsi="宋体" w:hint="eastAsia"/>
          <w:color w:val="000000"/>
          <w:sz w:val="20"/>
        </w:rPr>
        <w:t>记录表暨信用</w:t>
      </w:r>
      <w:proofErr w:type="gramEnd"/>
      <w:r>
        <w:rPr>
          <w:rFonts w:ascii="宋体" w:hAnsi="宋体" w:hint="eastAsia"/>
          <w:color w:val="000000"/>
          <w:sz w:val="20"/>
        </w:rPr>
        <w:t>承诺书原件；</w:t>
      </w:r>
    </w:p>
    <w:p w14:paraId="29FF7419"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（5）参加政府采购活动前三年内，在经营活动中没有重大违法记录（提供参加政府采购活动前三年内在经营活动中没有重大违法记录的书面声明）；</w:t>
      </w:r>
    </w:p>
    <w:p w14:paraId="48159CB4"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（6）</w:t>
      </w:r>
      <w:r>
        <w:rPr>
          <w:rFonts w:ascii="宋体" w:hAnsi="宋体" w:cs="宋体" w:hint="eastAsia"/>
          <w:b/>
          <w:bCs/>
          <w:color w:val="000000"/>
          <w:kern w:val="0"/>
          <w:sz w:val="20"/>
        </w:rPr>
        <w:t>本项目特定的资质要求：</w:t>
      </w:r>
      <w:r>
        <w:rPr>
          <w:rFonts w:ascii="宋体" w:hAnsi="宋体" w:cs="宋体" w:hint="eastAsia"/>
          <w:bCs/>
          <w:color w:val="000000"/>
          <w:sz w:val="20"/>
        </w:rPr>
        <w:t>属于</w:t>
      </w:r>
      <w:proofErr w:type="gramStart"/>
      <w:r>
        <w:rPr>
          <w:rFonts w:ascii="宋体" w:hAnsi="宋体" w:cs="宋体" w:hint="eastAsia"/>
          <w:bCs/>
          <w:color w:val="000000"/>
          <w:sz w:val="20"/>
        </w:rPr>
        <w:t>疗</w:t>
      </w:r>
      <w:proofErr w:type="gramEnd"/>
      <w:r>
        <w:rPr>
          <w:rFonts w:ascii="宋体" w:hAnsi="宋体" w:cs="宋体" w:hint="eastAsia"/>
          <w:bCs/>
          <w:color w:val="000000"/>
          <w:sz w:val="20"/>
        </w:rPr>
        <w:t>器械范围的提供医疗器械注册证、供应商需提供医疗器械经营许可证，若投标供应商为生产商，须提供《医疗器械生产许可证》。</w:t>
      </w:r>
    </w:p>
    <w:p w14:paraId="00297305" w14:textId="77777777" w:rsidR="00C036FD" w:rsidRDefault="00000000">
      <w:pPr>
        <w:pStyle w:val="a7"/>
        <w:snapToGrid w:val="0"/>
        <w:ind w:firstLineChars="0" w:firstLine="0"/>
        <w:rPr>
          <w:rFonts w:ascii="宋体" w:hAnsi="宋体" w:cs="宋体" w:hint="eastAsia"/>
          <w:bCs/>
          <w:color w:val="000000"/>
          <w:sz w:val="20"/>
        </w:rPr>
      </w:pPr>
      <w:r>
        <w:rPr>
          <w:rFonts w:ascii="宋体" w:hAnsi="宋体" w:cs="宋体" w:hint="eastAsia"/>
          <w:bCs/>
          <w:color w:val="000000"/>
          <w:sz w:val="20"/>
        </w:rPr>
        <w:t>（7）提供</w:t>
      </w:r>
      <w:r>
        <w:rPr>
          <w:rFonts w:ascii="宋体" w:hAnsi="宋体" w:cs="宋体" w:hint="eastAsia"/>
          <w:bCs/>
          <w:color w:val="000000"/>
          <w:sz w:val="20"/>
          <w:lang w:val="zh-CN"/>
        </w:rPr>
        <w:t>法定代表人身份证复印件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，如果是委托被授权人参加现场开标，还需提供</w:t>
      </w:r>
      <w:r>
        <w:rPr>
          <w:rFonts w:ascii="宋体" w:hAnsi="宋体" w:cs="宋体" w:hint="eastAsia"/>
          <w:bCs/>
          <w:color w:val="000000"/>
          <w:sz w:val="20"/>
        </w:rPr>
        <w:t>法定代表人授权书并加盖投标单位公章、</w:t>
      </w:r>
      <w:r>
        <w:rPr>
          <w:rFonts w:ascii="宋体" w:hAnsi="宋体" w:cs="宋体" w:hint="eastAsia"/>
          <w:bCs/>
          <w:color w:val="000000"/>
          <w:sz w:val="20"/>
          <w:lang w:val="zh-CN"/>
        </w:rPr>
        <w:t>被授权人身份证复印件</w:t>
      </w:r>
      <w:r>
        <w:rPr>
          <w:rFonts w:ascii="宋体" w:hAnsi="宋体" w:cs="宋体" w:hint="eastAsia"/>
          <w:b/>
          <w:color w:val="000000"/>
          <w:sz w:val="20"/>
          <w:lang w:val="zh-CN"/>
        </w:rPr>
        <w:t>（有效期内）</w:t>
      </w:r>
      <w:r>
        <w:rPr>
          <w:rFonts w:ascii="宋体" w:hAnsi="宋体" w:cs="宋体" w:hint="eastAsia"/>
          <w:bCs/>
          <w:color w:val="000000"/>
          <w:sz w:val="20"/>
        </w:rPr>
        <w:t>并加盖投标单位公章</w:t>
      </w:r>
      <w:r>
        <w:rPr>
          <w:rFonts w:ascii="宋体" w:hAnsi="宋体" w:cs="宋体" w:hint="eastAsia"/>
          <w:bCs/>
          <w:color w:val="000000"/>
          <w:sz w:val="20"/>
          <w:lang w:val="zh-CN"/>
        </w:rPr>
        <w:t>。</w:t>
      </w:r>
      <w:r>
        <w:rPr>
          <w:rFonts w:ascii="宋体" w:hAnsi="宋体" w:cs="宋体" w:hint="eastAsia"/>
          <w:b/>
          <w:color w:val="000000"/>
          <w:sz w:val="20"/>
          <w:lang w:val="zh-CN"/>
        </w:rPr>
        <w:t>注：授权书内容应载明授权投标产品的具体品种</w:t>
      </w:r>
      <w:r>
        <w:rPr>
          <w:rFonts w:ascii="宋体" w:hAnsi="宋体" w:cs="宋体" w:hint="eastAsia"/>
          <w:bCs/>
          <w:color w:val="000000"/>
          <w:sz w:val="20"/>
          <w:lang w:val="zh-CN"/>
        </w:rPr>
        <w:t>。（格式详见附件）</w:t>
      </w:r>
    </w:p>
    <w:p w14:paraId="512E412F" w14:textId="77777777" w:rsidR="00C036FD" w:rsidRDefault="00000000">
      <w:pPr>
        <w:snapToGrid w:val="0"/>
        <w:rPr>
          <w:rFonts w:ascii="宋体" w:hAnsi="宋体" w:cs="宋体" w:hint="eastAsia"/>
          <w:b/>
          <w:color w:val="000000"/>
          <w:sz w:val="20"/>
        </w:rPr>
      </w:pPr>
      <w:r>
        <w:rPr>
          <w:rFonts w:ascii="宋体" w:hAnsi="宋体" w:cs="宋体" w:hint="eastAsia"/>
          <w:bCs/>
          <w:color w:val="000000"/>
          <w:sz w:val="20"/>
        </w:rPr>
        <w:t>（二）下列供应商不得参加本次采购活动：</w:t>
      </w:r>
      <w:r>
        <w:rPr>
          <w:rFonts w:ascii="宋体" w:hAnsi="宋体" w:cs="宋体" w:hint="eastAsia"/>
          <w:bCs/>
          <w:color w:val="000000"/>
          <w:sz w:val="20"/>
        </w:rPr>
        <w:br/>
        <w:t>（1）供应商单位负责人为同一人或者存在直接控股、管理关系的不同供应商，不得参加同一合同项下的政府采购活动。</w:t>
      </w:r>
      <w:r>
        <w:rPr>
          <w:rFonts w:ascii="宋体" w:hAnsi="宋体" w:cs="宋体" w:hint="eastAsia"/>
          <w:bCs/>
          <w:color w:val="000000"/>
          <w:sz w:val="20"/>
        </w:rPr>
        <w:br/>
        <w:t>（2）凡为采购项目提供整体设计、规范编制或者项目管理、监理、检测等服务的供应商，不得再参加本项目的采购活动。</w:t>
      </w:r>
      <w:r>
        <w:rPr>
          <w:rFonts w:ascii="宋体" w:hAnsi="宋体" w:cs="宋体" w:hint="eastAsia"/>
          <w:bCs/>
          <w:color w:val="000000"/>
          <w:sz w:val="20"/>
        </w:rPr>
        <w:br/>
        <w:t>（3）供应商被“信用中国”网站（www.creditchina.gov.cn）、“中国政府采购网”(www.ccgp.gov.cn)列入失信被执行人、重大税收违法案件当事人名单、政府采购严重违法失信行为记录名单。</w:t>
      </w:r>
    </w:p>
    <w:p w14:paraId="76879505" w14:textId="77777777" w:rsidR="00C036FD" w:rsidRDefault="00000000">
      <w:pPr>
        <w:snapToGrid w:val="0"/>
        <w:rPr>
          <w:rFonts w:ascii="宋体" w:hAnsi="宋体" w:cs="宋体" w:hint="eastAsia"/>
          <w:b/>
          <w:color w:val="000000"/>
          <w:sz w:val="20"/>
        </w:rPr>
      </w:pPr>
      <w:r>
        <w:rPr>
          <w:rFonts w:ascii="宋体" w:hAnsi="宋体" w:cs="宋体" w:hint="eastAsia"/>
          <w:b/>
          <w:color w:val="000000"/>
          <w:sz w:val="20"/>
        </w:rPr>
        <w:t>三、投标文件接收、开标时间及地点</w:t>
      </w:r>
    </w:p>
    <w:p w14:paraId="4A6CCD16" w14:textId="77777777" w:rsidR="00C036FD" w:rsidRDefault="00000000">
      <w:pPr>
        <w:snapToGrid w:val="0"/>
        <w:rPr>
          <w:rFonts w:ascii="宋体" w:hAnsi="宋体" w:cs="宋体" w:hint="eastAsia"/>
          <w:bCs/>
          <w:color w:val="000000"/>
          <w:sz w:val="20"/>
        </w:rPr>
      </w:pPr>
      <w:r>
        <w:rPr>
          <w:rFonts w:ascii="宋体" w:hAnsi="宋体" w:cs="宋体" w:hint="eastAsia"/>
          <w:bCs/>
          <w:color w:val="000000"/>
          <w:sz w:val="20"/>
        </w:rPr>
        <w:t>投标文件编制要求：</w:t>
      </w:r>
      <w:r>
        <w:rPr>
          <w:rFonts w:ascii="宋体" w:hAnsi="宋体" w:cs="宋体" w:hint="eastAsia"/>
          <w:b/>
          <w:color w:val="000000"/>
          <w:sz w:val="20"/>
          <w:u w:val="single"/>
        </w:rPr>
        <w:t>胶装成册、标注页码、目录页、评分索引页、资质索引页、一式四份（一正三副）</w:t>
      </w:r>
    </w:p>
    <w:p w14:paraId="4B04B0F7" w14:textId="77777777" w:rsidR="00C036FD" w:rsidRDefault="00000000">
      <w:pPr>
        <w:widowControl/>
        <w:adjustRightInd w:val="0"/>
        <w:snapToGrid w:val="0"/>
        <w:jc w:val="left"/>
        <w:rPr>
          <w:rFonts w:ascii="宋体" w:hAnsi="宋体" w:cs="宋体" w:hint="eastAsia"/>
          <w:color w:val="000000"/>
          <w:sz w:val="20"/>
        </w:rPr>
      </w:pPr>
      <w:r>
        <w:rPr>
          <w:rFonts w:ascii="宋体" w:hAnsi="宋体" w:cs="宋体" w:hint="eastAsia"/>
          <w:color w:val="000000"/>
          <w:sz w:val="20"/>
        </w:rPr>
        <w:t>投标文件接收截止时间、开标时间：</w:t>
      </w:r>
    </w:p>
    <w:p w14:paraId="0E05C3C2" w14:textId="4CD5F327" w:rsidR="00C036FD" w:rsidRDefault="00000000">
      <w:pPr>
        <w:widowControl/>
        <w:adjustRightInd w:val="0"/>
        <w:snapToGrid w:val="0"/>
        <w:jc w:val="left"/>
        <w:rPr>
          <w:rFonts w:ascii="宋体" w:hAnsi="宋体" w:cs="宋体" w:hint="eastAsia"/>
          <w:color w:val="000000"/>
          <w:sz w:val="20"/>
        </w:rPr>
      </w:pPr>
      <w:r>
        <w:rPr>
          <w:rFonts w:ascii="宋体" w:hAnsi="宋体" w:cs="宋体" w:hint="eastAsia"/>
          <w:b/>
          <w:bCs/>
          <w:color w:val="000000"/>
          <w:sz w:val="20"/>
        </w:rPr>
        <w:t>2026年6月</w:t>
      </w:r>
      <w:r w:rsidR="00F03BE0">
        <w:rPr>
          <w:rFonts w:ascii="宋体" w:hAnsi="宋体" w:cs="宋体" w:hint="eastAsia"/>
          <w:b/>
          <w:bCs/>
          <w:color w:val="000000"/>
          <w:sz w:val="20"/>
        </w:rPr>
        <w:t>16</w:t>
      </w:r>
      <w:r>
        <w:rPr>
          <w:rFonts w:ascii="宋体" w:hAnsi="宋体" w:cs="宋体" w:hint="eastAsia"/>
          <w:b/>
          <w:bCs/>
          <w:color w:val="000000"/>
          <w:sz w:val="20"/>
        </w:rPr>
        <w:t>日14:30</w:t>
      </w:r>
      <w:r>
        <w:rPr>
          <w:rFonts w:ascii="宋体" w:hAnsi="宋体" w:cs="宋体" w:hint="eastAsia"/>
          <w:color w:val="000000"/>
          <w:sz w:val="20"/>
        </w:rPr>
        <w:t>（请于14:30前到场签到，过时取消资格）</w:t>
      </w:r>
    </w:p>
    <w:p w14:paraId="0E339CA8" w14:textId="77777777" w:rsidR="00C036FD" w:rsidRDefault="00000000">
      <w:pPr>
        <w:snapToGrid w:val="0"/>
        <w:rPr>
          <w:rFonts w:ascii="宋体" w:hAnsi="宋体" w:cs="宋体" w:hint="eastAsia"/>
          <w:color w:val="000000"/>
          <w:sz w:val="20"/>
        </w:rPr>
      </w:pPr>
      <w:r>
        <w:rPr>
          <w:rFonts w:ascii="宋体" w:hAnsi="宋体" w:cs="宋体" w:hint="eastAsia"/>
          <w:color w:val="000000"/>
          <w:sz w:val="20"/>
        </w:rPr>
        <w:t>投标文件接收地点、开标地点：溧水区人民医院行政楼（5号楼）5楼会议室</w:t>
      </w:r>
    </w:p>
    <w:p w14:paraId="6D0D8ED4" w14:textId="77777777" w:rsidR="00C036FD" w:rsidRDefault="00000000">
      <w:pPr>
        <w:snapToGrid w:val="0"/>
        <w:rPr>
          <w:rFonts w:ascii="宋体" w:hAnsi="宋体" w:cs="宋体" w:hint="eastAsia"/>
          <w:b/>
          <w:bCs/>
          <w:color w:val="000000"/>
          <w:sz w:val="20"/>
          <w:lang w:val="zh-CN"/>
        </w:rPr>
      </w:pPr>
      <w:r>
        <w:rPr>
          <w:rFonts w:ascii="宋体" w:hAnsi="宋体" w:cs="宋体" w:hint="eastAsia"/>
          <w:bCs/>
          <w:iCs/>
          <w:color w:val="000000"/>
          <w:sz w:val="20"/>
        </w:rPr>
        <w:t>招标事宜咨询电话：025-56232160 冯老师（采购中心）</w:t>
      </w:r>
    </w:p>
    <w:p w14:paraId="3C2D44E4" w14:textId="77777777" w:rsidR="00C036FD" w:rsidRDefault="00000000">
      <w:pPr>
        <w:widowControl/>
        <w:adjustRightInd w:val="0"/>
        <w:snapToGrid w:val="0"/>
        <w:jc w:val="left"/>
        <w:rPr>
          <w:rFonts w:ascii="宋体" w:hAnsi="宋体" w:cs="宋体" w:hint="eastAsia"/>
          <w:b/>
          <w:bCs/>
          <w:color w:val="000000"/>
          <w:sz w:val="20"/>
          <w:lang w:val="zh-CN"/>
        </w:rPr>
      </w:pPr>
      <w:r>
        <w:rPr>
          <w:rFonts w:ascii="宋体" w:hAnsi="宋体" w:cs="宋体" w:hint="eastAsia"/>
          <w:color w:val="000000"/>
          <w:sz w:val="20"/>
        </w:rPr>
        <w:t>项目需求事宜：025-56232024 王主任（临床医学工程部）</w:t>
      </w:r>
    </w:p>
    <w:p w14:paraId="2FB8ABA2" w14:textId="77777777" w:rsidR="00C036FD" w:rsidRDefault="00000000">
      <w:pPr>
        <w:ind w:firstLineChars="1300" w:firstLine="3654"/>
        <w:rPr>
          <w:rFonts w:ascii="宋体" w:hAnsi="宋体" w:cs="宋体" w:hint="eastAsia"/>
          <w:b/>
          <w:bCs/>
          <w:color w:val="000000"/>
          <w:sz w:val="28"/>
          <w:szCs w:val="28"/>
          <w:lang w:val="zh-CN"/>
        </w:rPr>
      </w:pPr>
      <w:r>
        <w:rPr>
          <w:rFonts w:ascii="宋体" w:hAnsi="宋体" w:cs="宋体" w:hint="eastAsia"/>
          <w:b/>
          <w:bCs/>
          <w:color w:val="000000"/>
          <w:sz w:val="28"/>
          <w:szCs w:val="28"/>
          <w:lang w:val="zh-CN"/>
        </w:rPr>
        <w:t>第二部分  磋商须知</w:t>
      </w:r>
    </w:p>
    <w:p w14:paraId="5A9D204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一、总    则</w:t>
      </w:r>
    </w:p>
    <w:p w14:paraId="58ECD12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1、适用法律</w:t>
      </w:r>
    </w:p>
    <w:p w14:paraId="1020EBA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1.1 《中华人民共和国政府采购法》、《中华人民共和国政府采购法实施条例》、《政府采购非采购人式管理办法》等有关法律、规章和规定等。</w:t>
      </w:r>
    </w:p>
    <w:p w14:paraId="59FD7D1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lang w:val="zh-CN"/>
        </w:rPr>
      </w:pPr>
      <w:r>
        <w:rPr>
          <w:rFonts w:ascii="宋体" w:hAnsi="宋体" w:cs="宋体" w:hint="eastAsia"/>
          <w:color w:val="000000"/>
          <w:sz w:val="15"/>
          <w:szCs w:val="15"/>
          <w:lang w:val="zh-CN"/>
        </w:rPr>
        <w:t>2、定义</w:t>
      </w:r>
    </w:p>
    <w:p w14:paraId="6CB5059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2.1 “供应商”</w:t>
      </w:r>
      <w:r>
        <w:rPr>
          <w:rFonts w:ascii="宋体" w:hAnsi="宋体" w:cs="宋体" w:hint="eastAsia"/>
          <w:color w:val="000000"/>
          <w:sz w:val="15"/>
          <w:szCs w:val="15"/>
        </w:rPr>
        <w:t>是指参加磋商竞争，并符合本采购文件规定资格条件的法人、其他组织。</w:t>
      </w:r>
    </w:p>
    <w:p w14:paraId="77A4661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2.2 “货物和服务”指本采购文件中所述产品及相关服务。</w:t>
      </w:r>
    </w:p>
    <w:p w14:paraId="78EC8FE3"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2.3 “用户或使用单位”是指使用产品及服务的单位。</w:t>
      </w:r>
    </w:p>
    <w:p w14:paraId="2658DF18" w14:textId="77777777" w:rsidR="00C036FD" w:rsidRDefault="00000000">
      <w:pPr>
        <w:autoSpaceDE w:val="0"/>
        <w:autoSpaceDN w:val="0"/>
        <w:adjustRightInd w:val="0"/>
        <w:snapToGrid w:val="0"/>
        <w:ind w:firstLine="420"/>
        <w:rPr>
          <w:rFonts w:ascii="宋体" w:hAnsi="宋体" w:cs="宋体" w:hint="eastAsia"/>
          <w:bCs/>
          <w:color w:val="000000"/>
          <w:sz w:val="15"/>
          <w:szCs w:val="15"/>
        </w:rPr>
      </w:pPr>
      <w:r>
        <w:rPr>
          <w:rFonts w:ascii="宋体" w:hAnsi="宋体" w:cs="宋体" w:hint="eastAsia"/>
          <w:color w:val="000000"/>
          <w:sz w:val="15"/>
          <w:szCs w:val="15"/>
          <w:lang w:val="zh-CN"/>
        </w:rPr>
        <w:t>3、</w:t>
      </w:r>
      <w:r>
        <w:rPr>
          <w:rFonts w:ascii="宋体" w:hAnsi="宋体" w:cs="宋体" w:hint="eastAsia"/>
          <w:bCs/>
          <w:color w:val="000000"/>
          <w:sz w:val="15"/>
          <w:szCs w:val="15"/>
        </w:rPr>
        <w:t>促进中小企业发展政策</w:t>
      </w:r>
    </w:p>
    <w:p w14:paraId="3A73574A"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color w:val="000000"/>
          <w:sz w:val="15"/>
          <w:szCs w:val="15"/>
        </w:rPr>
        <w:lastRenderedPageBreak/>
        <w:t>①本项目为非专门面向中小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的项目，对</w:t>
      </w:r>
      <w:r>
        <w:rPr>
          <w:rFonts w:ascii="宋体" w:hAnsi="宋体" w:cs="宋体" w:hint="eastAsia"/>
          <w:color w:val="000000"/>
          <w:sz w:val="15"/>
          <w:szCs w:val="15"/>
        </w:rPr>
        <w:t>小型和微型企业</w:t>
      </w:r>
      <w:r>
        <w:rPr>
          <w:rFonts w:ascii="宋体" w:hAnsi="宋体" w:cs="宋体" w:hint="eastAsia"/>
          <w:bCs/>
          <w:color w:val="000000"/>
          <w:sz w:val="15"/>
          <w:szCs w:val="15"/>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5E874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在政府采购活动中，投标人提供的货物、工程或者服务符合下列情形的，享受价格扣除：</w:t>
      </w:r>
    </w:p>
    <w:p w14:paraId="71D85152"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制造，即货物由小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生产且使用该小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商号或者注册商标；</w:t>
      </w:r>
    </w:p>
    <w:p w14:paraId="12B4AD8E" w14:textId="77777777" w:rsidR="00C036FD" w:rsidRDefault="00000000">
      <w:pPr>
        <w:numPr>
          <w:ilvl w:val="0"/>
          <w:numId w:val="2"/>
        </w:num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在服务采购项目中，服务由小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承接，即提供服务的人员为小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依照《中华人民共和国劳动合同法》订立劳动合同的从业人员。</w:t>
      </w:r>
    </w:p>
    <w:p w14:paraId="3872D051"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在货物采购项目中，投标人提供的货物既有中小企业制造货物，也有大型企业制造货物的，不享受本办法规定的中小企业扶持政策。以联合体形</w:t>
      </w:r>
      <w:proofErr w:type="gramStart"/>
      <w:r>
        <w:rPr>
          <w:rFonts w:ascii="宋体" w:hAnsi="宋体" w:cs="宋体" w:hint="eastAsia"/>
          <w:bCs/>
          <w:color w:val="000000"/>
          <w:sz w:val="15"/>
          <w:szCs w:val="15"/>
        </w:rPr>
        <w:t>式参加</w:t>
      </w:r>
      <w:proofErr w:type="gramEnd"/>
      <w:r>
        <w:rPr>
          <w:rFonts w:ascii="宋体" w:hAnsi="宋体" w:cs="宋体" w:hint="eastAsia"/>
          <w:bCs/>
          <w:color w:val="000000"/>
          <w:sz w:val="15"/>
          <w:szCs w:val="15"/>
        </w:rPr>
        <w:t>政府采购活动，联合体各方均为中小企业的，联合体视同中小企业。其中，联合体各方均为小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的，联合体视同小微企业。接受大中型企业与小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组成联合体或者允许大中型企业向一家或者多家小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分包的采购项目，对于联合协议或者分包意向协议约定小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的合同份额占到合同总金额30%以上的，采购人、采购代理机构应当对联合体或者大中型企业的报价给予4%的扣除，用扣除后的价格参加评审。组成联合体或者接受分包的小</w:t>
      </w:r>
      <w:proofErr w:type="gramStart"/>
      <w:r>
        <w:rPr>
          <w:rFonts w:ascii="宋体" w:hAnsi="宋体" w:cs="宋体" w:hint="eastAsia"/>
          <w:bCs/>
          <w:color w:val="000000"/>
          <w:sz w:val="15"/>
          <w:szCs w:val="15"/>
        </w:rPr>
        <w:t>微企业</w:t>
      </w:r>
      <w:proofErr w:type="gramEnd"/>
      <w:r>
        <w:rPr>
          <w:rFonts w:ascii="宋体" w:hAnsi="宋体" w:cs="宋体" w:hint="eastAsia"/>
          <w:bCs/>
          <w:color w:val="000000"/>
          <w:sz w:val="15"/>
          <w:szCs w:val="15"/>
        </w:rPr>
        <w:t>与联合体内其他企业、分包企业之间存在直接控股、管理关系的，不享受价格扣除优惠政策。</w:t>
      </w:r>
    </w:p>
    <w:p w14:paraId="27AE81F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6CBC2EE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A6035C7"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④残疾人福利单位、监狱企业属于小型、微型企业的，不重复享受政策。</w:t>
      </w:r>
    </w:p>
    <w:p w14:paraId="27FBCF7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2、根据财政部、</w:t>
      </w:r>
      <w:proofErr w:type="gramStart"/>
      <w:r>
        <w:rPr>
          <w:rFonts w:ascii="宋体" w:hAnsi="宋体" w:cs="宋体" w:hint="eastAsia"/>
          <w:bCs/>
          <w:color w:val="000000"/>
          <w:sz w:val="15"/>
          <w:szCs w:val="15"/>
        </w:rPr>
        <w:t>国家发改委</w:t>
      </w:r>
      <w:proofErr w:type="gramEnd"/>
      <w:r>
        <w:rPr>
          <w:rFonts w:ascii="宋体" w:hAnsi="宋体" w:cs="宋体" w:hint="eastAsia"/>
          <w:bCs/>
          <w:color w:val="000000"/>
          <w:sz w:val="15"/>
          <w:szCs w:val="15"/>
        </w:rPr>
        <w:t>《节能产品政府采购实施意见》，投标产品属于《节能产品政府采购清单》（最新一期）内的政府采购的节能产品，对相应产品的价格给予1%的扣除，用扣除后的价格参与评审。</w:t>
      </w:r>
    </w:p>
    <w:p w14:paraId="0252B63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A2609DE"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投标产品如为节能产品的，投标人需提供产品及型号所在清单页的复印件并用标识标明，如未提供，评委会</w:t>
      </w:r>
      <w:r>
        <w:rPr>
          <w:rFonts w:ascii="宋体" w:hAnsi="宋体" w:cs="宋体" w:hint="eastAsia"/>
          <w:color w:val="000000"/>
          <w:sz w:val="15"/>
          <w:szCs w:val="15"/>
        </w:rPr>
        <w:t>将仅按</w:t>
      </w:r>
      <w:r>
        <w:rPr>
          <w:rFonts w:ascii="宋体" w:hAnsi="宋体" w:cs="宋体" w:hint="eastAsia"/>
          <w:bCs/>
          <w:color w:val="000000"/>
          <w:sz w:val="15"/>
          <w:szCs w:val="15"/>
        </w:rPr>
        <w:t>可明确进行价格扣除的内容进行扣除。</w:t>
      </w:r>
    </w:p>
    <w:p w14:paraId="60555CF8"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3、根据财政部、国家环保总局《关于环境标志产品政府采购实施的意见》，投标产品属于《环境标志产品政府采购清单》（最新一期）内的产品），对相应产品的价格给予1%的扣除，用扣除后的价格参与评审。</w:t>
      </w:r>
    </w:p>
    <w:p w14:paraId="45DC8656"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评标委员会根据投标人填制的《环境标志产品报价表》（格式自拟），计算其所投环境标志产品享受价格折扣部分的多少，如未提供或价格数据不全（必须包括产品名称、单价数量明细和汇总报价），评委会</w:t>
      </w:r>
      <w:r>
        <w:rPr>
          <w:rFonts w:ascii="宋体" w:hAnsi="宋体" w:cs="宋体" w:hint="eastAsia"/>
          <w:color w:val="000000"/>
          <w:sz w:val="15"/>
          <w:szCs w:val="15"/>
        </w:rPr>
        <w:t>将仅</w:t>
      </w:r>
      <w:r>
        <w:rPr>
          <w:rFonts w:ascii="宋体" w:hAnsi="宋体" w:cs="宋体" w:hint="eastAsia"/>
          <w:bCs/>
          <w:color w:val="000000"/>
          <w:sz w:val="15"/>
          <w:szCs w:val="15"/>
        </w:rPr>
        <w:t>按可明确进行价格扣除的内容进行扣除。</w:t>
      </w:r>
    </w:p>
    <w:p w14:paraId="381A6ED4" w14:textId="77777777" w:rsidR="00C036FD" w:rsidRDefault="00000000">
      <w:pPr>
        <w:tabs>
          <w:tab w:val="left" w:pos="8200"/>
        </w:tabs>
        <w:ind w:firstLineChars="200" w:firstLine="300"/>
        <w:rPr>
          <w:rFonts w:ascii="宋体" w:hAnsi="宋体" w:cs="宋体" w:hint="eastAsia"/>
          <w:bCs/>
          <w:color w:val="000000"/>
          <w:sz w:val="15"/>
          <w:szCs w:val="15"/>
        </w:rPr>
      </w:pPr>
      <w:r>
        <w:rPr>
          <w:rFonts w:ascii="宋体" w:hAnsi="宋体" w:cs="宋体" w:hint="eastAsia"/>
          <w:bCs/>
          <w:color w:val="000000"/>
          <w:sz w:val="15"/>
          <w:szCs w:val="15"/>
        </w:rPr>
        <w:t>投标产品如为环境标志产品的，投标人需提供产品及型号所在清单页的复印件并用标识标明，如未提供，评委会将仅按可明确进行价格扣除的内容进行扣除。</w:t>
      </w:r>
    </w:p>
    <w:p w14:paraId="691A8FD5" w14:textId="77777777" w:rsidR="00C036FD" w:rsidRDefault="00000000">
      <w:pPr>
        <w:autoSpaceDE w:val="0"/>
        <w:autoSpaceDN w:val="0"/>
        <w:adjustRightInd w:val="0"/>
        <w:snapToGrid w:val="0"/>
        <w:rPr>
          <w:rFonts w:ascii="宋体" w:hAnsi="宋体" w:cs="宋体" w:hint="eastAsia"/>
          <w:b/>
          <w:color w:val="000000"/>
          <w:sz w:val="15"/>
          <w:szCs w:val="15"/>
          <w:lang w:val="zh-CN"/>
        </w:rPr>
      </w:pPr>
      <w:r>
        <w:rPr>
          <w:rFonts w:ascii="宋体" w:hAnsi="宋体" w:cs="宋体" w:hint="eastAsia"/>
          <w:color w:val="000000"/>
          <w:sz w:val="15"/>
          <w:szCs w:val="15"/>
          <w:lang w:val="zh-CN"/>
        </w:rPr>
        <w:t>二、</w:t>
      </w:r>
      <w:r>
        <w:rPr>
          <w:rFonts w:ascii="宋体" w:hAnsi="宋体" w:cs="宋体" w:hint="eastAsia"/>
          <w:b/>
          <w:color w:val="000000"/>
          <w:sz w:val="15"/>
          <w:szCs w:val="15"/>
          <w:lang w:val="zh-CN"/>
        </w:rPr>
        <w:t>响应文件编制</w:t>
      </w:r>
    </w:p>
    <w:p w14:paraId="3B0CCFE5" w14:textId="77777777" w:rsidR="00C036FD" w:rsidRDefault="00000000">
      <w:pPr>
        <w:autoSpaceDE w:val="0"/>
        <w:autoSpaceDN w:val="0"/>
        <w:adjustRightInd w:val="0"/>
        <w:snapToGrid w:val="0"/>
        <w:ind w:left="420"/>
        <w:rPr>
          <w:rFonts w:ascii="宋体" w:hAnsi="宋体" w:cs="宋体" w:hint="eastAsia"/>
          <w:b/>
          <w:bCs/>
          <w:color w:val="000000"/>
          <w:sz w:val="15"/>
          <w:szCs w:val="15"/>
          <w:lang w:val="zh-CN"/>
        </w:rPr>
      </w:pPr>
      <w:r>
        <w:rPr>
          <w:rFonts w:ascii="宋体" w:hAnsi="宋体" w:cs="宋体" w:hint="eastAsia"/>
          <w:bCs/>
          <w:color w:val="000000"/>
          <w:sz w:val="15"/>
          <w:szCs w:val="15"/>
        </w:rPr>
        <w:t>4</w:t>
      </w:r>
      <w:r>
        <w:rPr>
          <w:rFonts w:ascii="宋体" w:hAnsi="宋体" w:cs="宋体" w:hint="eastAsia"/>
          <w:bCs/>
          <w:color w:val="000000"/>
          <w:sz w:val="15"/>
          <w:szCs w:val="15"/>
          <w:lang w:val="zh-CN"/>
        </w:rPr>
        <w:t>、供应商应当按照磋商文件的要求编制响应文件，并对其提交的响应文件真实性、合法性承担法律责任。</w:t>
      </w:r>
    </w:p>
    <w:p w14:paraId="75906525"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5</w:t>
      </w:r>
      <w:r>
        <w:rPr>
          <w:rFonts w:ascii="宋体" w:hAnsi="宋体" w:cs="宋体" w:hint="eastAsia"/>
          <w:b/>
          <w:bCs/>
          <w:color w:val="000000"/>
          <w:sz w:val="15"/>
          <w:szCs w:val="15"/>
          <w:lang w:val="zh-CN"/>
        </w:rPr>
        <w:t>、响应文件的语言、计量单位、货币和编制</w:t>
      </w:r>
    </w:p>
    <w:p w14:paraId="3F853E4B"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75B394D7"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.2 供应商所使用的计量单位应为国家法定计量单位。</w:t>
      </w:r>
    </w:p>
    <w:p w14:paraId="0561F4E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.3 供应商应用人民币报价。</w:t>
      </w:r>
    </w:p>
    <w:p w14:paraId="19FCA12D"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.4 磋商响应文件应字迹清楚、内容齐全、不得涂改。如有修改，修改处须有供应商公章或磋商专用章和法定代表人或其</w:t>
      </w:r>
      <w:proofErr w:type="gramStart"/>
      <w:r>
        <w:rPr>
          <w:rFonts w:ascii="宋体" w:hAnsi="宋体" w:cs="宋体" w:hint="eastAsia"/>
          <w:color w:val="000000"/>
          <w:sz w:val="15"/>
          <w:szCs w:val="15"/>
          <w:lang w:val="zh-CN"/>
        </w:rPr>
        <w:t>授权磋商</w:t>
      </w:r>
      <w:proofErr w:type="gramEnd"/>
      <w:r>
        <w:rPr>
          <w:rFonts w:ascii="宋体" w:hAnsi="宋体" w:cs="宋体" w:hint="eastAsia"/>
          <w:color w:val="000000"/>
          <w:sz w:val="15"/>
          <w:szCs w:val="15"/>
          <w:lang w:val="zh-CN"/>
        </w:rPr>
        <w:t>代表签字。</w:t>
      </w:r>
    </w:p>
    <w:p w14:paraId="0BC006BB"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.5 磋商响应文件应按照竞争性磋商文件规定的顺序，统一用A4规格幅面打印、装订成册并编制目录，由于编排混乱导致响应文件被误读或查找不到，责任由供应商承担。</w:t>
      </w:r>
    </w:p>
    <w:p w14:paraId="60CEDD11" w14:textId="77777777" w:rsidR="00C036FD" w:rsidRDefault="00000000">
      <w:pPr>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.6响应文件应逐页编码，不得跳页（包括但不限于授权、证明材料、声明及产品介绍、彩页等）。</w:t>
      </w:r>
    </w:p>
    <w:p w14:paraId="7B03CAA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5</w:t>
      </w:r>
      <w:r>
        <w:rPr>
          <w:rFonts w:ascii="宋体" w:hAnsi="宋体" w:cs="宋体" w:hint="eastAsia"/>
          <w:color w:val="000000"/>
          <w:sz w:val="15"/>
          <w:szCs w:val="15"/>
          <w:lang w:val="zh-CN"/>
        </w:rPr>
        <w:t>.</w:t>
      </w:r>
      <w:r>
        <w:rPr>
          <w:rFonts w:ascii="宋体" w:hAnsi="宋体" w:cs="宋体" w:hint="eastAsia"/>
          <w:color w:val="000000"/>
          <w:sz w:val="15"/>
          <w:szCs w:val="15"/>
        </w:rPr>
        <w:t>7</w:t>
      </w:r>
      <w:r>
        <w:rPr>
          <w:rFonts w:ascii="宋体" w:hAnsi="宋体" w:cs="宋体" w:hint="eastAsia"/>
          <w:color w:val="000000"/>
          <w:sz w:val="15"/>
          <w:szCs w:val="15"/>
          <w:lang w:val="zh-CN"/>
        </w:rPr>
        <w:t xml:space="preserve"> 供应商应在磋商响应文件中写清相应的项目编号、项目名称、供应商全称、地址、电话、传真等。</w:t>
      </w:r>
    </w:p>
    <w:p w14:paraId="5B82AE67"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6</w:t>
      </w:r>
      <w:r>
        <w:rPr>
          <w:rFonts w:ascii="宋体" w:hAnsi="宋体" w:cs="宋体" w:hint="eastAsia"/>
          <w:b/>
          <w:bCs/>
          <w:color w:val="000000"/>
          <w:sz w:val="15"/>
          <w:szCs w:val="15"/>
          <w:lang w:val="zh-CN"/>
        </w:rPr>
        <w:t>、磋商响应文件的组成</w:t>
      </w:r>
    </w:p>
    <w:p w14:paraId="3F698CBF"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4F49415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 xml:space="preserve">.2 </w:t>
      </w:r>
      <w:r>
        <w:rPr>
          <w:rFonts w:ascii="宋体" w:hAnsi="宋体" w:cs="宋体" w:hint="eastAsia"/>
          <w:b/>
          <w:color w:val="000000"/>
          <w:sz w:val="15"/>
          <w:szCs w:val="15"/>
          <w:lang w:val="zh-CN"/>
        </w:rPr>
        <w:t>响应文件的商务部分。</w:t>
      </w:r>
      <w:r>
        <w:rPr>
          <w:rFonts w:ascii="宋体" w:hAnsi="宋体" w:cs="宋体" w:hint="eastAsia"/>
          <w:bCs/>
          <w:color w:val="000000"/>
          <w:sz w:val="15"/>
          <w:szCs w:val="15"/>
          <w:lang w:val="zh-CN"/>
        </w:rPr>
        <w:t>商务部分是证明供应商有资格参加磋商和成交后有能力履行合同的文件，这些文件应能满足竞争性磋商采购文件的要求，包括但不限于下列文件</w:t>
      </w:r>
      <w:r>
        <w:rPr>
          <w:rFonts w:ascii="宋体" w:hAnsi="宋体" w:cs="宋体" w:hint="eastAsia"/>
          <w:color w:val="000000"/>
          <w:sz w:val="15"/>
          <w:szCs w:val="15"/>
          <w:lang w:val="zh-CN"/>
        </w:rPr>
        <w:t>：</w:t>
      </w:r>
    </w:p>
    <w:p w14:paraId="485DA603" w14:textId="77777777" w:rsidR="00C036FD" w:rsidRDefault="00000000">
      <w:pPr>
        <w:autoSpaceDE w:val="0"/>
        <w:autoSpaceDN w:val="0"/>
        <w:adjustRightInd w:val="0"/>
        <w:ind w:firstLine="420"/>
        <w:jc w:val="left"/>
        <w:rPr>
          <w:rFonts w:ascii="宋体" w:hAnsi="宋体" w:cs="宋体" w:hint="eastAsia"/>
          <w:color w:val="000000"/>
          <w:sz w:val="15"/>
          <w:szCs w:val="15"/>
          <w:lang w:val="zh-CN"/>
        </w:rPr>
      </w:pPr>
      <w:r>
        <w:rPr>
          <w:rFonts w:ascii="宋体" w:hAnsi="宋体" w:cs="宋体" w:hint="eastAsia"/>
          <w:color w:val="000000"/>
          <w:sz w:val="15"/>
          <w:szCs w:val="15"/>
          <w:lang w:val="zh-CN"/>
        </w:rPr>
        <w:t>（1）磋商申请及声明；</w:t>
      </w:r>
    </w:p>
    <w:p w14:paraId="4BB6AC63" w14:textId="77777777" w:rsidR="00C036FD" w:rsidRDefault="00000000">
      <w:pPr>
        <w:widowControl/>
        <w:adjustRightInd w:val="0"/>
        <w:ind w:firstLine="420"/>
        <w:jc w:val="left"/>
        <w:rPr>
          <w:rFonts w:ascii="宋体" w:hAnsi="宋体" w:cs="宋体" w:hint="eastAsia"/>
          <w:color w:val="000000"/>
          <w:kern w:val="0"/>
          <w:sz w:val="15"/>
          <w:szCs w:val="15"/>
          <w:lang w:val="zh-CN"/>
        </w:rPr>
      </w:pPr>
      <w:r>
        <w:rPr>
          <w:rFonts w:ascii="宋体" w:hAnsi="宋体" w:cs="宋体" w:hint="eastAsia"/>
          <w:color w:val="000000"/>
          <w:kern w:val="0"/>
          <w:sz w:val="15"/>
          <w:szCs w:val="15"/>
          <w:lang w:val="zh-CN"/>
        </w:rPr>
        <w:t>（2）法定代表人授权委托书及委托代理人的身份证明文件的复印件；</w:t>
      </w:r>
    </w:p>
    <w:p w14:paraId="3A003000" w14:textId="77777777" w:rsidR="00C036FD" w:rsidRDefault="00000000">
      <w:pPr>
        <w:autoSpaceDE w:val="0"/>
        <w:autoSpaceDN w:val="0"/>
        <w:adjustRightInd w:val="0"/>
        <w:ind w:firstLine="420"/>
        <w:jc w:val="left"/>
        <w:rPr>
          <w:rFonts w:ascii="宋体" w:hAnsi="宋体" w:cs="宋体" w:hint="eastAsia"/>
          <w:color w:val="000000"/>
          <w:kern w:val="0"/>
          <w:sz w:val="15"/>
          <w:szCs w:val="15"/>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）第一章竞争性磋商邀请中 4.1《中华人民共和国政府采购法》规定的资格条件证明文件；</w:t>
      </w:r>
    </w:p>
    <w:p w14:paraId="343E4844" w14:textId="77777777" w:rsidR="00C036FD" w:rsidRDefault="00000000">
      <w:pPr>
        <w:widowControl/>
        <w:adjustRightInd w:val="0"/>
        <w:ind w:firstLine="420"/>
        <w:jc w:val="left"/>
        <w:rPr>
          <w:rFonts w:ascii="宋体" w:hAnsi="宋体" w:cs="宋体" w:hint="eastAsia"/>
          <w:color w:val="000000"/>
          <w:sz w:val="15"/>
          <w:szCs w:val="15"/>
          <w:lang w:val="zh-CN"/>
        </w:rPr>
      </w:pPr>
      <w:r>
        <w:rPr>
          <w:rFonts w:ascii="宋体" w:hAnsi="宋体" w:cs="宋体" w:hint="eastAsia"/>
          <w:color w:val="000000"/>
          <w:kern w:val="0"/>
          <w:sz w:val="15"/>
          <w:szCs w:val="15"/>
          <w:lang w:val="zh-CN"/>
        </w:rPr>
        <w:lastRenderedPageBreak/>
        <w:t>（</w:t>
      </w:r>
      <w:r>
        <w:rPr>
          <w:rFonts w:ascii="宋体" w:hAnsi="宋体" w:cs="宋体" w:hint="eastAsia"/>
          <w:color w:val="000000"/>
          <w:kern w:val="0"/>
          <w:sz w:val="15"/>
          <w:szCs w:val="15"/>
        </w:rPr>
        <w:t>4</w:t>
      </w:r>
      <w:r>
        <w:rPr>
          <w:rFonts w:ascii="宋体" w:hAnsi="宋体" w:cs="宋体" w:hint="eastAsia"/>
          <w:color w:val="000000"/>
          <w:kern w:val="0"/>
          <w:sz w:val="15"/>
          <w:szCs w:val="15"/>
          <w:lang w:val="zh-CN"/>
        </w:rPr>
        <w:t>）《商务服务条款偏离表</w:t>
      </w:r>
      <w:r>
        <w:rPr>
          <w:rFonts w:ascii="宋体" w:hAnsi="宋体" w:cs="宋体" w:hint="eastAsia"/>
          <w:color w:val="000000"/>
          <w:sz w:val="15"/>
          <w:szCs w:val="15"/>
          <w:lang w:val="zh-CN"/>
        </w:rPr>
        <w:t>》；</w:t>
      </w:r>
    </w:p>
    <w:p w14:paraId="5467317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）合同草案条款</w:t>
      </w:r>
    </w:p>
    <w:p w14:paraId="15E291F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6</w:t>
      </w:r>
      <w:r>
        <w:rPr>
          <w:rFonts w:ascii="宋体" w:hAnsi="宋体" w:cs="宋体" w:hint="eastAsia"/>
          <w:color w:val="000000"/>
          <w:sz w:val="15"/>
          <w:szCs w:val="15"/>
          <w:lang w:val="zh-CN"/>
        </w:rPr>
        <w:t>）供应商认为需要提供的其他资格证明文件和商务资料。</w:t>
      </w:r>
    </w:p>
    <w:p w14:paraId="3007108B"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Cs/>
          <w:color w:val="000000"/>
          <w:sz w:val="15"/>
          <w:szCs w:val="15"/>
        </w:rPr>
        <w:t>6</w:t>
      </w:r>
      <w:r>
        <w:rPr>
          <w:rFonts w:ascii="宋体" w:hAnsi="宋体" w:cs="宋体" w:hint="eastAsia"/>
          <w:bCs/>
          <w:color w:val="000000"/>
          <w:sz w:val="15"/>
          <w:szCs w:val="15"/>
          <w:lang w:val="zh-CN"/>
        </w:rPr>
        <w:t>.</w:t>
      </w:r>
      <w:r>
        <w:rPr>
          <w:rFonts w:ascii="宋体" w:hAnsi="宋体" w:cs="宋体" w:hint="eastAsia"/>
          <w:bCs/>
          <w:color w:val="000000"/>
          <w:sz w:val="15"/>
          <w:szCs w:val="15"/>
        </w:rPr>
        <w:t>3</w:t>
      </w:r>
      <w:r>
        <w:rPr>
          <w:rFonts w:ascii="宋体" w:hAnsi="宋体" w:cs="宋体" w:hint="eastAsia"/>
          <w:bCs/>
          <w:color w:val="000000"/>
          <w:sz w:val="15"/>
          <w:szCs w:val="15"/>
          <w:lang w:val="zh-CN"/>
        </w:rPr>
        <w:t xml:space="preserve"> </w:t>
      </w:r>
      <w:r>
        <w:rPr>
          <w:rFonts w:ascii="宋体" w:hAnsi="宋体" w:cs="宋体" w:hint="eastAsia"/>
          <w:b/>
          <w:bCs/>
          <w:color w:val="000000"/>
          <w:sz w:val="15"/>
          <w:szCs w:val="15"/>
          <w:lang w:val="zh-CN"/>
        </w:rPr>
        <w:t>响应文件的技术部分。</w:t>
      </w:r>
      <w:r>
        <w:rPr>
          <w:rFonts w:ascii="宋体" w:hAnsi="宋体" w:cs="宋体" w:hint="eastAsia"/>
          <w:color w:val="000000"/>
          <w:sz w:val="15"/>
          <w:szCs w:val="15"/>
          <w:lang w:val="zh-CN"/>
        </w:rPr>
        <w:t>技术部分是证明</w:t>
      </w:r>
      <w:r>
        <w:rPr>
          <w:rFonts w:ascii="宋体" w:hAnsi="宋体" w:cs="宋体" w:hint="eastAsia"/>
          <w:color w:val="000000"/>
          <w:sz w:val="15"/>
          <w:szCs w:val="15"/>
        </w:rPr>
        <w:t>供应商提供的服务是合格的、并符合竞争性磋商文件要求的证明文件，以及</w:t>
      </w:r>
      <w:r>
        <w:rPr>
          <w:rFonts w:ascii="宋体" w:hAnsi="宋体" w:cs="宋体" w:hint="eastAsia"/>
          <w:color w:val="000000"/>
          <w:sz w:val="15"/>
          <w:szCs w:val="15"/>
          <w:lang w:val="zh-CN"/>
        </w:rPr>
        <w:t>对服务的详细说明，这些文件可以是文字资料、图纸和数据等。提供的服务如与竞争性磋商文件要求有不符之处，应说明其差别之所在。包括但不限于下列文件：</w:t>
      </w:r>
    </w:p>
    <w:p w14:paraId="1A126D7B"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kern w:val="0"/>
          <w:sz w:val="15"/>
          <w:szCs w:val="15"/>
          <w:lang w:val="zh-CN"/>
        </w:rPr>
        <w:t>（1）</w:t>
      </w:r>
      <w:r>
        <w:rPr>
          <w:rFonts w:ascii="宋体" w:hAnsi="宋体" w:cs="宋体" w:hint="eastAsia"/>
          <w:b/>
          <w:color w:val="000000"/>
          <w:sz w:val="15"/>
          <w:szCs w:val="15"/>
          <w:lang w:val="zh-CN"/>
        </w:rPr>
        <w:t>南京市政府采购供应商信用记录表；</w:t>
      </w:r>
    </w:p>
    <w:p w14:paraId="4FFEB803"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color w:val="000000"/>
          <w:sz w:val="15"/>
          <w:szCs w:val="15"/>
          <w:lang w:val="zh-CN"/>
        </w:rPr>
        <w:t>（2）</w:t>
      </w:r>
      <w:r>
        <w:rPr>
          <w:rFonts w:ascii="宋体" w:hAnsi="宋体" w:cs="宋体" w:hint="eastAsia"/>
          <w:b/>
          <w:color w:val="000000"/>
          <w:sz w:val="15"/>
          <w:szCs w:val="15"/>
          <w:lang w:val="zh-CN"/>
        </w:rPr>
        <w:t>《技术条款偏离表》；</w:t>
      </w:r>
    </w:p>
    <w:p w14:paraId="79E62AFF" w14:textId="77777777" w:rsidR="00C036FD" w:rsidRDefault="00000000">
      <w:pPr>
        <w:widowControl/>
        <w:adjustRightInd w:val="0"/>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lang w:val="zh-CN"/>
        </w:rPr>
        <w:t>（</w:t>
      </w:r>
      <w:r>
        <w:rPr>
          <w:rFonts w:ascii="宋体" w:hAnsi="宋体" w:cs="宋体" w:hint="eastAsia"/>
          <w:color w:val="000000"/>
          <w:sz w:val="15"/>
          <w:szCs w:val="15"/>
        </w:rPr>
        <w:t>3</w:t>
      </w:r>
      <w:r>
        <w:rPr>
          <w:rFonts w:ascii="宋体" w:hAnsi="宋体" w:cs="宋体" w:hint="eastAsia"/>
          <w:color w:val="000000"/>
          <w:sz w:val="15"/>
          <w:szCs w:val="15"/>
          <w:lang w:val="zh-CN"/>
        </w:rPr>
        <w:t>）项目实施方案；</w:t>
      </w:r>
    </w:p>
    <w:p w14:paraId="0E0C65A9" w14:textId="77777777" w:rsidR="00C036FD" w:rsidRDefault="00000000">
      <w:pPr>
        <w:widowControl/>
        <w:adjustRightInd w:val="0"/>
        <w:snapToGrid w:val="0"/>
        <w:ind w:firstLineChars="200" w:firstLine="300"/>
        <w:rPr>
          <w:rFonts w:ascii="宋体" w:hAnsi="宋体" w:cs="宋体" w:hint="eastAsia"/>
          <w:color w:val="000000"/>
          <w:kern w:val="0"/>
          <w:sz w:val="15"/>
          <w:szCs w:val="15"/>
          <w:lang w:val="zh-CN"/>
        </w:rPr>
      </w:pPr>
      <w:r>
        <w:rPr>
          <w:rFonts w:ascii="宋体" w:hAnsi="宋体" w:cs="宋体" w:hint="eastAsia"/>
          <w:color w:val="000000"/>
          <w:sz w:val="15"/>
          <w:szCs w:val="15"/>
        </w:rPr>
        <w:t>（4）</w:t>
      </w:r>
      <w:r>
        <w:rPr>
          <w:rFonts w:ascii="宋体" w:hAnsi="宋体" w:cs="宋体" w:hint="eastAsia"/>
          <w:b/>
          <w:color w:val="000000"/>
          <w:kern w:val="0"/>
          <w:sz w:val="15"/>
          <w:szCs w:val="15"/>
          <w:lang w:val="zh-CN"/>
        </w:rPr>
        <w:t>服务承诺；</w:t>
      </w:r>
    </w:p>
    <w:p w14:paraId="0CA4C2F7" w14:textId="77777777" w:rsidR="00C036FD" w:rsidRDefault="00000000">
      <w:pPr>
        <w:widowControl/>
        <w:adjustRightInd w:val="0"/>
        <w:snapToGrid w:val="0"/>
        <w:ind w:firstLine="420"/>
        <w:rPr>
          <w:rFonts w:ascii="宋体" w:hAnsi="宋体" w:cs="宋体" w:hint="eastAsia"/>
          <w:color w:val="000000"/>
          <w:kern w:val="0"/>
          <w:sz w:val="15"/>
          <w:szCs w:val="15"/>
          <w:lang w:val="zh-CN"/>
        </w:rPr>
      </w:pPr>
      <w:r>
        <w:rPr>
          <w:rFonts w:ascii="宋体" w:hAnsi="宋体" w:cs="宋体" w:hint="eastAsia"/>
          <w:color w:val="000000"/>
          <w:sz w:val="15"/>
          <w:szCs w:val="15"/>
        </w:rPr>
        <w:t>（5）供应商认为需要</w:t>
      </w:r>
      <w:r>
        <w:rPr>
          <w:rFonts w:ascii="宋体" w:hAnsi="宋体" w:cs="宋体" w:hint="eastAsia"/>
          <w:color w:val="000000"/>
          <w:kern w:val="0"/>
          <w:sz w:val="15"/>
          <w:szCs w:val="15"/>
          <w:lang w:val="zh-CN"/>
        </w:rPr>
        <w:t>提供的其他技术资料。</w:t>
      </w:r>
    </w:p>
    <w:p w14:paraId="27D8248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4</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磋商响应文件的价格部分</w:t>
      </w:r>
    </w:p>
    <w:p w14:paraId="29FEC5C9"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（1）价格部分是对货物和服务价格构成的说明，磋商文件如没有特别说明的话，对每一项货物和服务仅接受一个价格。</w:t>
      </w:r>
    </w:p>
    <w:p w14:paraId="2DF668F7"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（2）报价应包含完成本货物和服务项目发生的所有含税费用、支付给员工的工资和国家强制缴纳的各种社会保障资金，以及供应商认为需要的其他费用等。</w:t>
      </w:r>
    </w:p>
    <w:p w14:paraId="6125A75E"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（3）供应商应充分考虑到市场价格变动，以及项目实施过程中的不可预见因素，一旦成交，总价格不变。如果有漏项，视同让利。</w:t>
      </w:r>
    </w:p>
    <w:p w14:paraId="7C92A09B" w14:textId="77777777" w:rsidR="00C036FD" w:rsidRDefault="00000000">
      <w:pPr>
        <w:autoSpaceDE w:val="0"/>
        <w:autoSpaceDN w:val="0"/>
        <w:adjustRightInd w:val="0"/>
        <w:rPr>
          <w:rFonts w:ascii="宋体" w:hAnsi="宋体" w:cs="宋体" w:hint="eastAsia"/>
          <w:color w:val="000000"/>
          <w:sz w:val="15"/>
          <w:szCs w:val="15"/>
          <w:lang w:val="zh-CN"/>
        </w:rPr>
      </w:pPr>
      <w:r>
        <w:rPr>
          <w:rFonts w:ascii="宋体" w:hAnsi="宋体" w:cs="宋体" w:hint="eastAsia"/>
          <w:color w:val="000000"/>
          <w:sz w:val="15"/>
          <w:szCs w:val="15"/>
          <w:lang w:val="zh-CN"/>
        </w:rPr>
        <w:t>（4）经磋商后，如果成交价高于或低于供应商在响应文件首次报价的，分项报价同比例调整。</w:t>
      </w:r>
    </w:p>
    <w:p w14:paraId="202843E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6</w:t>
      </w:r>
      <w:r>
        <w:rPr>
          <w:rFonts w:ascii="宋体" w:hAnsi="宋体" w:cs="宋体" w:hint="eastAsia"/>
          <w:color w:val="000000"/>
          <w:sz w:val="15"/>
          <w:szCs w:val="15"/>
          <w:lang w:val="zh-CN"/>
        </w:rPr>
        <w:t>.</w:t>
      </w:r>
      <w:r>
        <w:rPr>
          <w:rFonts w:ascii="宋体" w:hAnsi="宋体" w:cs="宋体" w:hint="eastAsia"/>
          <w:color w:val="000000"/>
          <w:sz w:val="15"/>
          <w:szCs w:val="15"/>
        </w:rPr>
        <w:t>5</w:t>
      </w:r>
      <w:r>
        <w:rPr>
          <w:rFonts w:ascii="宋体" w:hAnsi="宋体" w:cs="宋体" w:hint="eastAsia"/>
          <w:color w:val="000000"/>
          <w:sz w:val="15"/>
          <w:szCs w:val="15"/>
          <w:lang w:val="zh-CN"/>
        </w:rPr>
        <w:t xml:space="preserve"> </w:t>
      </w:r>
      <w:r>
        <w:rPr>
          <w:rFonts w:ascii="宋体" w:hAnsi="宋体" w:cs="宋体" w:hint="eastAsia"/>
          <w:b/>
          <w:color w:val="000000"/>
          <w:sz w:val="15"/>
          <w:szCs w:val="15"/>
          <w:lang w:val="zh-CN"/>
        </w:rPr>
        <w:t>磋商响应文件的其他部分。</w:t>
      </w:r>
      <w:r>
        <w:rPr>
          <w:rFonts w:ascii="宋体" w:hAnsi="宋体" w:cs="宋体" w:hint="eastAsia"/>
          <w:color w:val="000000"/>
          <w:sz w:val="15"/>
          <w:szCs w:val="15"/>
          <w:lang w:val="zh-CN"/>
        </w:rPr>
        <w:t>其他部分由供应商根据编制磋商响应文件需要提供的其他相关文件。</w:t>
      </w:r>
    </w:p>
    <w:p w14:paraId="43C10C65"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lang w:val="zh-CN"/>
        </w:rPr>
      </w:pPr>
      <w:r>
        <w:rPr>
          <w:rFonts w:ascii="宋体" w:hAnsi="宋体" w:cs="宋体" w:hint="eastAsia"/>
          <w:b/>
          <w:bCs/>
          <w:color w:val="000000"/>
          <w:sz w:val="15"/>
          <w:szCs w:val="15"/>
          <w:lang w:val="zh-CN"/>
        </w:rPr>
        <w:t>三、响应文件签署与提交</w:t>
      </w:r>
    </w:p>
    <w:p w14:paraId="6005499E" w14:textId="77777777" w:rsidR="00C036FD" w:rsidRDefault="00000000">
      <w:pPr>
        <w:tabs>
          <w:tab w:val="left" w:pos="5355"/>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7</w:t>
      </w:r>
      <w:r>
        <w:rPr>
          <w:rFonts w:ascii="宋体" w:hAnsi="宋体" w:cs="宋体" w:hint="eastAsia"/>
          <w:b/>
          <w:bCs/>
          <w:color w:val="000000"/>
          <w:sz w:val="15"/>
          <w:szCs w:val="15"/>
          <w:lang w:val="zh-CN"/>
        </w:rPr>
        <w:t>、响应文件签署</w:t>
      </w:r>
    </w:p>
    <w:p w14:paraId="45E624D0"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.1 响应文件应由供应</w:t>
      </w:r>
      <w:proofErr w:type="gramStart"/>
      <w:r>
        <w:rPr>
          <w:rFonts w:ascii="宋体" w:hAnsi="宋体" w:cs="宋体" w:hint="eastAsia"/>
          <w:color w:val="000000"/>
          <w:sz w:val="15"/>
          <w:szCs w:val="15"/>
          <w:lang w:val="zh-CN"/>
        </w:rPr>
        <w:t>商法定</w:t>
      </w:r>
      <w:proofErr w:type="gramEnd"/>
      <w:r>
        <w:rPr>
          <w:rFonts w:ascii="宋体" w:hAnsi="宋体" w:cs="宋体" w:hint="eastAsia"/>
          <w:color w:val="000000"/>
          <w:sz w:val="15"/>
          <w:szCs w:val="15"/>
          <w:lang w:val="zh-CN"/>
        </w:rPr>
        <w:t>代表人或授权代表签字，并加盖公章。</w:t>
      </w:r>
    </w:p>
    <w:p w14:paraId="291F276A"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.2 供应商应当在磋商文件要求提交响应文件的截止时间前，将响应文件密封送达指定地点。</w:t>
      </w:r>
    </w:p>
    <w:p w14:paraId="2B37DDE8" w14:textId="77777777" w:rsidR="00C036FD" w:rsidRDefault="00000000">
      <w:pPr>
        <w:tabs>
          <w:tab w:val="left" w:pos="5355"/>
        </w:tabs>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7</w:t>
      </w:r>
      <w:r>
        <w:rPr>
          <w:rFonts w:ascii="宋体" w:hAnsi="宋体" w:cs="宋体" w:hint="eastAsia"/>
          <w:color w:val="000000"/>
          <w:sz w:val="15"/>
          <w:szCs w:val="15"/>
          <w:lang w:val="zh-CN"/>
        </w:rPr>
        <w:t>.3 有下列情形的响应文件将拒收：</w:t>
      </w:r>
    </w:p>
    <w:p w14:paraId="1948E34D" w14:textId="77777777" w:rsidR="00C036FD" w:rsidRDefault="00000000">
      <w:pPr>
        <w:tabs>
          <w:tab w:val="left" w:pos="5355"/>
        </w:tabs>
        <w:autoSpaceDE w:val="0"/>
        <w:autoSpaceDN w:val="0"/>
        <w:adjustRightInd w:val="0"/>
        <w:snapToGrid w:val="0"/>
        <w:ind w:firstLineChars="400" w:firstLine="600"/>
        <w:rPr>
          <w:rFonts w:ascii="宋体" w:hAnsi="宋体" w:cs="宋体" w:hint="eastAsia"/>
          <w:b/>
          <w:bCs/>
          <w:color w:val="000000"/>
          <w:sz w:val="15"/>
          <w:szCs w:val="15"/>
        </w:rPr>
      </w:pPr>
      <w:r>
        <w:rPr>
          <w:rFonts w:ascii="宋体" w:hAnsi="宋体" w:cs="宋体" w:hint="eastAsia"/>
          <w:color w:val="000000"/>
          <w:sz w:val="15"/>
          <w:szCs w:val="15"/>
          <w:lang w:val="zh-CN"/>
        </w:rPr>
        <w:t>在磋商文件要求提交响应文件的截止时间之后送达的等。</w:t>
      </w:r>
    </w:p>
    <w:p w14:paraId="1C44C888" w14:textId="77777777" w:rsidR="00C036FD" w:rsidRDefault="00000000">
      <w:pPr>
        <w:autoSpaceDE w:val="0"/>
        <w:autoSpaceDN w:val="0"/>
        <w:adjustRightInd w:val="0"/>
        <w:snapToGrid w:val="0"/>
        <w:ind w:firstLineChars="200" w:firstLine="301"/>
        <w:rPr>
          <w:rFonts w:ascii="宋体" w:hAnsi="宋体" w:cs="宋体" w:hint="eastAsia"/>
          <w:color w:val="000000"/>
          <w:sz w:val="15"/>
          <w:szCs w:val="15"/>
          <w:lang w:val="zh-CN"/>
        </w:rPr>
      </w:pPr>
      <w:r>
        <w:rPr>
          <w:rFonts w:ascii="宋体" w:hAnsi="宋体" w:cs="宋体" w:hint="eastAsia"/>
          <w:b/>
          <w:bCs/>
          <w:color w:val="000000"/>
          <w:sz w:val="15"/>
          <w:szCs w:val="15"/>
          <w:lang w:val="zh-CN"/>
        </w:rPr>
        <w:t>四、磋商</w:t>
      </w:r>
    </w:p>
    <w:p w14:paraId="15CDCECB"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8</w:t>
      </w:r>
      <w:r>
        <w:rPr>
          <w:rFonts w:ascii="宋体" w:hAnsi="宋体" w:cs="宋体" w:hint="eastAsia"/>
          <w:b/>
          <w:bCs/>
          <w:color w:val="000000"/>
          <w:sz w:val="15"/>
          <w:szCs w:val="15"/>
          <w:lang w:val="zh-CN"/>
        </w:rPr>
        <w:t>、磋商组织</w:t>
      </w:r>
    </w:p>
    <w:p w14:paraId="1382FC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.1 在</w:t>
      </w:r>
      <w:proofErr w:type="gramStart"/>
      <w:r>
        <w:rPr>
          <w:rFonts w:ascii="宋体" w:hAnsi="宋体" w:cs="宋体" w:hint="eastAsia"/>
          <w:color w:val="000000"/>
          <w:sz w:val="15"/>
          <w:szCs w:val="15"/>
          <w:lang w:val="zh-CN"/>
        </w:rPr>
        <w:t>递交磋商</w:t>
      </w:r>
      <w:proofErr w:type="gramEnd"/>
      <w:r>
        <w:rPr>
          <w:rFonts w:ascii="宋体" w:hAnsi="宋体" w:cs="宋体" w:hint="eastAsia"/>
          <w:color w:val="000000"/>
          <w:sz w:val="15"/>
          <w:szCs w:val="15"/>
          <w:lang w:val="zh-CN"/>
        </w:rPr>
        <w:t>响应文件时间截止后，南京溧水区人民医院在规定的时间和地点组织磋商小组分别与供应商进行磋商。</w:t>
      </w:r>
    </w:p>
    <w:p w14:paraId="232B903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8</w:t>
      </w:r>
      <w:r>
        <w:rPr>
          <w:rFonts w:ascii="宋体" w:hAnsi="宋体" w:cs="宋体" w:hint="eastAsia"/>
          <w:color w:val="000000"/>
          <w:sz w:val="15"/>
          <w:szCs w:val="15"/>
          <w:lang w:val="zh-CN"/>
        </w:rPr>
        <w:t>.2 磋商工作由南京溧水区人民医院负责组织，具体磋商事务由依法组建的磋商小组负责。</w:t>
      </w:r>
    </w:p>
    <w:p w14:paraId="59475C79"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9</w:t>
      </w:r>
      <w:r>
        <w:rPr>
          <w:rFonts w:ascii="宋体" w:hAnsi="宋体" w:cs="宋体" w:hint="eastAsia"/>
          <w:b/>
          <w:color w:val="000000"/>
          <w:sz w:val="15"/>
          <w:szCs w:val="15"/>
          <w:lang w:val="zh-CN"/>
        </w:rPr>
        <w:t>、磋商程序</w:t>
      </w:r>
    </w:p>
    <w:p w14:paraId="21B3826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7E9E40DE"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.2 磋商小组所有成员集中与单一供应商分别进行磋商，所有参加磋商的供应商均有同等的磋商机会。</w:t>
      </w:r>
    </w:p>
    <w:p w14:paraId="182B7F3C"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57BCDA91"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.4 如磋商文件有实质性变动的，供应商应当按照磋商文件的变动情况和磋商小组的要求提交响应（或补充）文件，应由其法定代表人或授权代表签字并加盖公章。</w:t>
      </w:r>
    </w:p>
    <w:p w14:paraId="0319C83E"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0F23A4A7" w14:textId="77777777" w:rsidR="00C036FD" w:rsidRDefault="00000000">
      <w:pPr>
        <w:snapToGrid w:val="0"/>
        <w:ind w:firstLineChars="200" w:firstLine="300"/>
        <w:rPr>
          <w:rFonts w:ascii="宋体" w:hAnsi="宋体" w:cs="宋体" w:hint="eastAsia"/>
          <w:color w:val="000000"/>
          <w:sz w:val="15"/>
          <w:szCs w:val="15"/>
          <w:lang w:val="zh-CN"/>
        </w:rPr>
      </w:pPr>
      <w:r>
        <w:rPr>
          <w:rFonts w:ascii="宋体" w:hAnsi="宋体" w:cs="宋体" w:hint="eastAsia"/>
          <w:color w:val="000000"/>
          <w:sz w:val="15"/>
          <w:szCs w:val="15"/>
        </w:rPr>
        <w:t>9</w:t>
      </w:r>
      <w:r>
        <w:rPr>
          <w:rFonts w:ascii="宋体" w:hAnsi="宋体" w:cs="宋体" w:hint="eastAsia"/>
          <w:color w:val="000000"/>
          <w:sz w:val="15"/>
          <w:szCs w:val="15"/>
          <w:lang w:val="zh-CN"/>
        </w:rPr>
        <w:t>.6 已提交响应文件的供应商，在提交最后报价之前，可以根据磋商情况退出磋商。</w:t>
      </w:r>
    </w:p>
    <w:p w14:paraId="65706200" w14:textId="77777777" w:rsidR="00C036FD" w:rsidRDefault="00000000">
      <w:pPr>
        <w:snapToGrid w:val="0"/>
        <w:ind w:firstLineChars="200" w:firstLine="300"/>
        <w:rPr>
          <w:rFonts w:ascii="宋体" w:hAnsi="宋体" w:cs="宋体" w:hint="eastAsia"/>
          <w:b/>
          <w:color w:val="000000"/>
          <w:kern w:val="0"/>
          <w:sz w:val="15"/>
          <w:szCs w:val="15"/>
        </w:rPr>
      </w:pPr>
      <w:r>
        <w:rPr>
          <w:rFonts w:ascii="宋体" w:hAnsi="宋体" w:cs="宋体" w:hint="eastAsia"/>
          <w:color w:val="000000"/>
          <w:sz w:val="15"/>
          <w:szCs w:val="15"/>
        </w:rPr>
        <w:t>9</w:t>
      </w:r>
      <w:r>
        <w:rPr>
          <w:rFonts w:ascii="宋体" w:hAnsi="宋体" w:cs="宋体" w:hint="eastAsia"/>
          <w:color w:val="000000"/>
          <w:sz w:val="15"/>
          <w:szCs w:val="15"/>
          <w:lang w:val="zh-CN"/>
        </w:rPr>
        <w:t>.</w:t>
      </w:r>
      <w:r>
        <w:rPr>
          <w:rFonts w:ascii="宋体" w:hAnsi="宋体" w:cs="宋体" w:hint="eastAsia"/>
          <w:color w:val="000000"/>
          <w:sz w:val="15"/>
          <w:szCs w:val="15"/>
        </w:rPr>
        <w:t xml:space="preserve">7 </w:t>
      </w:r>
      <w:r>
        <w:rPr>
          <w:rFonts w:ascii="宋体" w:hAnsi="宋体" w:cs="宋体" w:hint="eastAsia"/>
          <w:color w:val="000000"/>
          <w:sz w:val="15"/>
          <w:szCs w:val="15"/>
          <w:lang w:val="zh-CN"/>
        </w:rPr>
        <w:t>出现下列情形之一的响应文件按照无效处理：</w:t>
      </w:r>
    </w:p>
    <w:p w14:paraId="236C87D9"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（1）不</w:t>
      </w:r>
      <w:proofErr w:type="gramStart"/>
      <w:r>
        <w:rPr>
          <w:rFonts w:ascii="宋体" w:hAnsi="宋体" w:cs="宋体" w:hint="eastAsia"/>
          <w:color w:val="000000"/>
          <w:sz w:val="15"/>
          <w:szCs w:val="15"/>
        </w:rPr>
        <w:t>具备磋商</w:t>
      </w:r>
      <w:proofErr w:type="gramEnd"/>
      <w:r>
        <w:rPr>
          <w:rFonts w:ascii="宋体" w:hAnsi="宋体" w:cs="宋体" w:hint="eastAsia"/>
          <w:color w:val="000000"/>
          <w:sz w:val="15"/>
          <w:szCs w:val="15"/>
        </w:rPr>
        <w:t>文件中规定资格条件的；</w:t>
      </w:r>
    </w:p>
    <w:p w14:paraId="15A44E4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（2）供应商被“信用中国”网站（www.creditchina.gov.cn）、“中国政府采购网”(www.ccgp.gov.cn)列入失信被执行人、重大税收违法案件当事人名单、政府采购严重违法失信行为记录名单的；</w:t>
      </w:r>
    </w:p>
    <w:p w14:paraId="5B5AAC7D"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（3）未实质性响应磋商文件要求的；</w:t>
      </w:r>
    </w:p>
    <w:p w14:paraId="40981CF0" w14:textId="77777777" w:rsidR="00C036FD" w:rsidRDefault="00000000">
      <w:pPr>
        <w:autoSpaceDE w:val="0"/>
        <w:autoSpaceDN w:val="0"/>
        <w:adjustRightInd w:val="0"/>
        <w:snapToGrid w:val="0"/>
        <w:ind w:firstLine="420"/>
        <w:outlineLvl w:val="0"/>
        <w:rPr>
          <w:rFonts w:ascii="宋体" w:hAnsi="宋体" w:cs="宋体" w:hint="eastAsia"/>
          <w:color w:val="000000"/>
          <w:w w:val="90"/>
          <w:sz w:val="15"/>
          <w:szCs w:val="15"/>
        </w:rPr>
      </w:pPr>
      <w:r>
        <w:rPr>
          <w:rFonts w:ascii="宋体" w:hAnsi="宋体" w:cs="宋体" w:hint="eastAsia"/>
          <w:color w:val="000000"/>
          <w:sz w:val="15"/>
          <w:szCs w:val="15"/>
        </w:rPr>
        <w:t>（4）</w:t>
      </w:r>
      <w:r>
        <w:rPr>
          <w:rFonts w:ascii="宋体" w:hAnsi="宋体" w:cs="宋体" w:hint="eastAsia"/>
          <w:color w:val="000000"/>
          <w:w w:val="90"/>
          <w:sz w:val="15"/>
          <w:szCs w:val="15"/>
        </w:rPr>
        <w:t>没有逐一说明提供产品名称、品牌、规格型号、产地、技术参数和服务响应，而是直接拷贝采购文件技术要求的；</w:t>
      </w:r>
    </w:p>
    <w:p w14:paraId="269B01C0"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（5）报价低于完成本项目发生的所有含税费用、支付给员工的工资（不得低于供应商所在地最低工资标准）和国家强制缴纳的各种社会保障资金、公积金，以及供应商认为需要的其他费用等</w:t>
      </w:r>
      <w:r>
        <w:rPr>
          <w:rFonts w:ascii="宋体" w:hAnsi="宋体" w:cs="宋体" w:hint="eastAsia"/>
          <w:b/>
          <w:bCs/>
          <w:color w:val="000000"/>
          <w:sz w:val="15"/>
          <w:szCs w:val="15"/>
        </w:rPr>
        <w:t>。</w:t>
      </w:r>
    </w:p>
    <w:p w14:paraId="239EDF12" w14:textId="77777777" w:rsidR="00C036FD" w:rsidRDefault="00000000">
      <w:pPr>
        <w:autoSpaceDE w:val="0"/>
        <w:autoSpaceDN w:val="0"/>
        <w:adjustRightInd w:val="0"/>
        <w:snapToGrid w:val="0"/>
        <w:ind w:firstLine="420"/>
        <w:outlineLvl w:val="0"/>
        <w:rPr>
          <w:rFonts w:ascii="宋体" w:hAnsi="宋体" w:cs="宋体" w:hint="eastAsia"/>
          <w:color w:val="000000"/>
          <w:sz w:val="15"/>
          <w:szCs w:val="15"/>
        </w:rPr>
      </w:pPr>
      <w:r>
        <w:rPr>
          <w:rFonts w:ascii="宋体" w:hAnsi="宋体" w:cs="宋体" w:hint="eastAsia"/>
          <w:color w:val="000000"/>
          <w:sz w:val="15"/>
          <w:szCs w:val="15"/>
        </w:rPr>
        <w:t>（6）不符合法律、法规和采购文件规定的其他实质性要求的。</w:t>
      </w:r>
    </w:p>
    <w:p w14:paraId="20E0717C"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rPr>
        <w:t xml:space="preserve">10、 </w:t>
      </w:r>
      <w:r>
        <w:rPr>
          <w:rFonts w:ascii="宋体" w:hAnsi="宋体" w:cs="宋体" w:hint="eastAsia"/>
          <w:b/>
          <w:bCs/>
          <w:color w:val="000000"/>
          <w:sz w:val="15"/>
          <w:szCs w:val="15"/>
        </w:rPr>
        <w:t>出现下列情形之一的，磋商终止：</w:t>
      </w:r>
    </w:p>
    <w:p w14:paraId="5D6E6182"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（1）因情况变化，不再符合规定的竞争性磋商采购方式适用情形的；</w:t>
      </w:r>
    </w:p>
    <w:p w14:paraId="6E9FB2A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（2）所有供应商的响应文件被磋商小组认定为无效的；</w:t>
      </w:r>
    </w:p>
    <w:p w14:paraId="7F95CF96"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（3）出现影响采购公正的违法、违规行为的；</w:t>
      </w:r>
    </w:p>
    <w:p w14:paraId="3149B7BC"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（4）供应商的最终报价超过采购预算的；</w:t>
      </w:r>
    </w:p>
    <w:p w14:paraId="741A861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（5）因重大变故，采购任务取消的；</w:t>
      </w:r>
    </w:p>
    <w:p w14:paraId="3896A4DA"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（6）采购人需求发生重大变化暂时不能确定或供应商提供的货物和服务不能满足需求等。</w:t>
      </w:r>
    </w:p>
    <w:p w14:paraId="063F1524"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11</w:t>
      </w:r>
      <w:r>
        <w:rPr>
          <w:rFonts w:ascii="宋体" w:hAnsi="宋体" w:cs="宋体" w:hint="eastAsia"/>
          <w:b/>
          <w:color w:val="000000"/>
          <w:sz w:val="15"/>
          <w:szCs w:val="15"/>
          <w:lang w:val="zh-CN"/>
        </w:rPr>
        <w:t>、评定成交方法和标准</w:t>
      </w:r>
    </w:p>
    <w:p w14:paraId="3D1AC6AB"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474457A0"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11</w:t>
      </w:r>
      <w:r>
        <w:rPr>
          <w:rFonts w:ascii="宋体" w:hAnsi="宋体" w:cs="宋体" w:hint="eastAsia"/>
          <w:bCs/>
          <w:color w:val="000000"/>
          <w:sz w:val="15"/>
          <w:szCs w:val="15"/>
          <w:lang w:val="zh-CN"/>
        </w:rPr>
        <w:t>.2 综合评分的主要因素是：</w:t>
      </w:r>
      <w:r>
        <w:rPr>
          <w:rFonts w:ascii="宋体" w:hAnsi="宋体" w:cs="宋体" w:hint="eastAsia"/>
          <w:color w:val="000000"/>
          <w:kern w:val="0"/>
          <w:sz w:val="15"/>
          <w:szCs w:val="15"/>
          <w:lang w:val="zh-CN"/>
        </w:rPr>
        <w:t>价格、企业实力、</w:t>
      </w:r>
      <w:r>
        <w:rPr>
          <w:rFonts w:ascii="宋体" w:hAnsi="宋体" w:cs="宋体" w:hint="eastAsia"/>
          <w:color w:val="000000"/>
          <w:sz w:val="15"/>
          <w:szCs w:val="15"/>
        </w:rPr>
        <w:t>服务响应及方案</w:t>
      </w:r>
      <w:r>
        <w:rPr>
          <w:rFonts w:ascii="宋体" w:hAnsi="宋体" w:cs="宋体" w:hint="eastAsia"/>
          <w:color w:val="000000"/>
          <w:kern w:val="0"/>
          <w:sz w:val="15"/>
          <w:szCs w:val="15"/>
          <w:lang w:val="zh-CN"/>
        </w:rPr>
        <w:t>、人员配备和业绩等</w:t>
      </w:r>
      <w:r>
        <w:rPr>
          <w:rFonts w:ascii="宋体" w:hAnsi="宋体" w:cs="宋体" w:hint="eastAsia"/>
          <w:bCs/>
          <w:color w:val="000000"/>
          <w:sz w:val="15"/>
          <w:szCs w:val="15"/>
          <w:lang w:val="zh-CN"/>
        </w:rPr>
        <w:t>。</w:t>
      </w:r>
    </w:p>
    <w:p w14:paraId="23E2763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lastRenderedPageBreak/>
        <w:t>11</w:t>
      </w:r>
      <w:r>
        <w:rPr>
          <w:rFonts w:ascii="宋体" w:hAnsi="宋体" w:cs="宋体" w:hint="eastAsia"/>
          <w:b/>
          <w:color w:val="000000"/>
          <w:sz w:val="15"/>
          <w:szCs w:val="15"/>
          <w:lang w:val="zh-CN"/>
        </w:rPr>
        <w:t>.3 评定方法，详见磋商文件第四部分。</w:t>
      </w:r>
    </w:p>
    <w:p w14:paraId="41DE9EDC" w14:textId="77777777" w:rsidR="00C036FD" w:rsidRDefault="00000000">
      <w:pPr>
        <w:autoSpaceDE w:val="0"/>
        <w:autoSpaceDN w:val="0"/>
        <w:adjustRightInd w:val="0"/>
        <w:ind w:firstLine="420"/>
        <w:rPr>
          <w:rFonts w:ascii="宋体" w:hAnsi="宋体" w:cs="宋体" w:hint="eastAsia"/>
          <w:b/>
          <w:color w:val="000000"/>
          <w:sz w:val="15"/>
          <w:szCs w:val="15"/>
          <w:lang w:val="zh-CN"/>
        </w:rPr>
      </w:pPr>
      <w:r>
        <w:rPr>
          <w:rFonts w:ascii="宋体" w:hAnsi="宋体" w:cs="宋体" w:hint="eastAsia"/>
          <w:b/>
          <w:color w:val="000000"/>
          <w:sz w:val="15"/>
          <w:szCs w:val="15"/>
        </w:rPr>
        <w:t>12</w:t>
      </w:r>
      <w:r>
        <w:rPr>
          <w:rFonts w:ascii="宋体" w:hAnsi="宋体" w:cs="宋体" w:hint="eastAsia"/>
          <w:b/>
          <w:color w:val="000000"/>
          <w:sz w:val="15"/>
          <w:szCs w:val="15"/>
          <w:lang w:val="zh-CN"/>
        </w:rPr>
        <w:t>、确定成交供应商</w:t>
      </w:r>
    </w:p>
    <w:p w14:paraId="14812734"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9C9C218"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12.2  成交供应商确定后，将在溧水区人民医院官网上公告。</w:t>
      </w:r>
    </w:p>
    <w:p w14:paraId="0C27E225" w14:textId="77777777" w:rsidR="00C036FD" w:rsidRDefault="00000000">
      <w:pPr>
        <w:autoSpaceDE w:val="0"/>
        <w:autoSpaceDN w:val="0"/>
        <w:adjustRightInd w:val="0"/>
        <w:ind w:firstLine="420"/>
        <w:rPr>
          <w:rFonts w:ascii="宋体" w:hAnsi="宋体" w:cs="宋体" w:hint="eastAsia"/>
          <w:bCs/>
          <w:color w:val="000000"/>
          <w:sz w:val="15"/>
          <w:szCs w:val="15"/>
          <w:lang w:val="zh-CN"/>
        </w:rPr>
      </w:pPr>
      <w:r>
        <w:rPr>
          <w:rFonts w:ascii="宋体" w:hAnsi="宋体" w:cs="宋体" w:hint="eastAsia"/>
          <w:bCs/>
          <w:color w:val="000000"/>
          <w:sz w:val="15"/>
          <w:szCs w:val="15"/>
          <w:lang w:val="zh-CN"/>
        </w:rPr>
        <w:t>12.3  中标通知书对采购人和成交供应商具有同等法律效力。</w:t>
      </w:r>
    </w:p>
    <w:p w14:paraId="711B6D98"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.4</w:t>
      </w:r>
      <w:r>
        <w:rPr>
          <w:rFonts w:ascii="宋体" w:hAnsi="宋体" w:cs="宋体" w:hint="eastAsia"/>
          <w:color w:val="000000"/>
          <w:sz w:val="15"/>
          <w:szCs w:val="15"/>
        </w:rPr>
        <w:t xml:space="preserve"> </w:t>
      </w:r>
      <w:r>
        <w:rPr>
          <w:rFonts w:ascii="宋体" w:hAnsi="宋体" w:cs="宋体" w:hint="eastAsia"/>
          <w:color w:val="000000"/>
          <w:sz w:val="15"/>
          <w:szCs w:val="15"/>
          <w:lang w:val="zh-CN"/>
        </w:rPr>
        <w:t xml:space="preserve"> 代理单位对未成交的供应商</w:t>
      </w:r>
      <w:proofErr w:type="gramStart"/>
      <w:r>
        <w:rPr>
          <w:rFonts w:ascii="宋体" w:hAnsi="宋体" w:cs="宋体" w:hint="eastAsia"/>
          <w:color w:val="000000"/>
          <w:sz w:val="15"/>
          <w:szCs w:val="15"/>
          <w:lang w:val="zh-CN"/>
        </w:rPr>
        <w:t>不作未成交</w:t>
      </w:r>
      <w:proofErr w:type="gramEnd"/>
      <w:r>
        <w:rPr>
          <w:rFonts w:ascii="宋体" w:hAnsi="宋体" w:cs="宋体" w:hint="eastAsia"/>
          <w:color w:val="000000"/>
          <w:sz w:val="15"/>
          <w:szCs w:val="15"/>
          <w:lang w:val="zh-CN"/>
        </w:rPr>
        <w:t>原因的解释。</w:t>
      </w:r>
    </w:p>
    <w:p w14:paraId="44485D59"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12</w:t>
      </w:r>
      <w:r>
        <w:rPr>
          <w:rFonts w:ascii="宋体" w:hAnsi="宋体" w:cs="宋体" w:hint="eastAsia"/>
          <w:color w:val="000000"/>
          <w:sz w:val="15"/>
          <w:szCs w:val="15"/>
          <w:lang w:val="zh-CN"/>
        </w:rPr>
        <w:t xml:space="preserve">.5 </w:t>
      </w:r>
      <w:r>
        <w:rPr>
          <w:rFonts w:ascii="宋体" w:hAnsi="宋体" w:cs="宋体" w:hint="eastAsia"/>
          <w:color w:val="000000"/>
          <w:sz w:val="15"/>
          <w:szCs w:val="15"/>
        </w:rPr>
        <w:t xml:space="preserve"> </w:t>
      </w:r>
      <w:r>
        <w:rPr>
          <w:rFonts w:ascii="宋体" w:hAnsi="宋体" w:cs="宋体" w:hint="eastAsia"/>
          <w:color w:val="000000"/>
          <w:sz w:val="15"/>
          <w:szCs w:val="15"/>
          <w:lang w:val="zh-CN"/>
        </w:rPr>
        <w:t>所有响应文件都将作为档案保存，不论成交与否，文件均不退回。</w:t>
      </w:r>
    </w:p>
    <w:p w14:paraId="2732065C" w14:textId="77777777" w:rsidR="00C036FD" w:rsidRDefault="00000000">
      <w:pPr>
        <w:autoSpaceDE w:val="0"/>
        <w:autoSpaceDN w:val="0"/>
        <w:adjustRightInd w:val="0"/>
        <w:snapToGrid w:val="0"/>
        <w:ind w:firstLine="420"/>
        <w:rPr>
          <w:rFonts w:ascii="宋体" w:hAnsi="宋体" w:cs="宋体" w:hint="eastAsia"/>
          <w:b/>
          <w:color w:val="000000"/>
          <w:sz w:val="15"/>
          <w:szCs w:val="15"/>
          <w:lang w:val="zh-CN"/>
        </w:rPr>
      </w:pPr>
      <w:r>
        <w:rPr>
          <w:rFonts w:ascii="宋体" w:hAnsi="宋体" w:cs="宋体" w:hint="eastAsia"/>
          <w:b/>
          <w:color w:val="000000"/>
          <w:sz w:val="15"/>
          <w:szCs w:val="15"/>
        </w:rPr>
        <w:t>13</w:t>
      </w:r>
      <w:r>
        <w:rPr>
          <w:rFonts w:ascii="宋体" w:hAnsi="宋体" w:cs="宋体" w:hint="eastAsia"/>
          <w:b/>
          <w:color w:val="000000"/>
          <w:sz w:val="15"/>
          <w:szCs w:val="15"/>
          <w:lang w:val="zh-CN"/>
        </w:rPr>
        <w:t>、编写评审报告</w:t>
      </w:r>
    </w:p>
    <w:p w14:paraId="452AC7E5" w14:textId="77777777" w:rsidR="00C036FD" w:rsidRDefault="00000000">
      <w:pPr>
        <w:autoSpaceDE w:val="0"/>
        <w:autoSpaceDN w:val="0"/>
        <w:adjustRightInd w:val="0"/>
        <w:snapToGrid w:val="0"/>
        <w:ind w:firstLine="420"/>
        <w:rPr>
          <w:rFonts w:ascii="宋体" w:hAnsi="宋体" w:cs="宋体" w:hint="eastAsia"/>
          <w:bCs/>
          <w:color w:val="000000"/>
          <w:sz w:val="15"/>
          <w:szCs w:val="15"/>
          <w:lang w:val="zh-CN"/>
        </w:rPr>
      </w:pPr>
      <w:r>
        <w:rPr>
          <w:rFonts w:ascii="宋体" w:hAnsi="宋体" w:cs="宋体" w:hint="eastAsia"/>
          <w:bCs/>
          <w:color w:val="000000"/>
          <w:sz w:val="15"/>
          <w:szCs w:val="15"/>
        </w:rPr>
        <w:t>13</w:t>
      </w:r>
      <w:r>
        <w:rPr>
          <w:rFonts w:ascii="宋体" w:hAnsi="宋体" w:cs="宋体" w:hint="eastAsia"/>
          <w:bCs/>
          <w:color w:val="000000"/>
          <w:sz w:val="15"/>
          <w:szCs w:val="15"/>
          <w:lang w:val="zh-CN"/>
        </w:rPr>
        <w:t>.1 磋商小组根据磋商过程和结果编写评审报告。</w:t>
      </w:r>
    </w:p>
    <w:p w14:paraId="1543792E" w14:textId="77777777" w:rsidR="00C036FD" w:rsidRDefault="00000000">
      <w:pPr>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14</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签订合同</w:t>
      </w:r>
    </w:p>
    <w:p w14:paraId="588C9D25"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14.1成交供应商应当</w:t>
      </w:r>
      <w:r>
        <w:rPr>
          <w:rFonts w:ascii="宋体" w:hAnsi="宋体" w:cs="宋体" w:hint="eastAsia"/>
          <w:color w:val="000000"/>
          <w:sz w:val="15"/>
          <w:szCs w:val="15"/>
          <w:lang w:val="zh-CN"/>
        </w:rPr>
        <w:t>自成交通知书发出之日起三十日内，</w:t>
      </w:r>
      <w:r>
        <w:rPr>
          <w:rFonts w:ascii="宋体" w:hAnsi="宋体" w:cs="宋体" w:hint="eastAsia"/>
          <w:color w:val="000000"/>
          <w:sz w:val="15"/>
          <w:szCs w:val="15"/>
        </w:rPr>
        <w:t>与采购人签订合同，所签订的合同不得对竞争性磋商文件和响应文件作实质性修改。</w:t>
      </w:r>
    </w:p>
    <w:p w14:paraId="25758091"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14.2采购人不得向成交供应商提出任何不合理的要求作为签订合同的条件，不得与成交供应商私下订立背离合同实质性内容的协议。</w:t>
      </w:r>
    </w:p>
    <w:p w14:paraId="27D1F246" w14:textId="77777777" w:rsidR="00C036FD" w:rsidRDefault="00000000">
      <w:pPr>
        <w:autoSpaceDE w:val="0"/>
        <w:autoSpaceDN w:val="0"/>
        <w:adjustRightInd w:val="0"/>
        <w:snapToGrid w:val="0"/>
        <w:ind w:firstLine="420"/>
        <w:rPr>
          <w:rFonts w:ascii="宋体" w:hAnsi="宋体" w:cs="宋体" w:hint="eastAsia"/>
          <w:color w:val="000000"/>
          <w:sz w:val="15"/>
          <w:szCs w:val="15"/>
          <w:lang w:val="zh-CN"/>
        </w:rPr>
      </w:pPr>
      <w:r>
        <w:rPr>
          <w:rFonts w:ascii="宋体" w:hAnsi="宋体" w:cs="宋体" w:hint="eastAsia"/>
          <w:color w:val="000000"/>
          <w:sz w:val="15"/>
          <w:szCs w:val="15"/>
        </w:rPr>
        <w:t>14.3 除不可抗力等因素外，中标通知书发出后，采购人改变成交结果，或者成交供应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签订政府采购合同的，应当承担相应的法律责任。</w:t>
      </w:r>
    </w:p>
    <w:p w14:paraId="3C4838BA" w14:textId="77777777" w:rsidR="00C036FD" w:rsidRDefault="00000000">
      <w:pPr>
        <w:autoSpaceDE w:val="0"/>
        <w:autoSpaceDN w:val="0"/>
        <w:adjustRightInd w:val="0"/>
        <w:snapToGrid w:val="0"/>
        <w:ind w:firstLine="420"/>
        <w:rPr>
          <w:rFonts w:ascii="宋体" w:hAnsi="宋体" w:cs="宋体" w:hint="eastAsia"/>
          <w:b/>
          <w:bCs/>
          <w:color w:val="000000"/>
          <w:sz w:val="15"/>
          <w:szCs w:val="15"/>
        </w:rPr>
      </w:pPr>
      <w:r>
        <w:rPr>
          <w:rFonts w:ascii="宋体" w:hAnsi="宋体" w:cs="宋体" w:hint="eastAsia"/>
          <w:color w:val="000000"/>
          <w:sz w:val="15"/>
          <w:szCs w:val="15"/>
        </w:rPr>
        <w:t xml:space="preserve">14.4 </w:t>
      </w:r>
      <w:r>
        <w:rPr>
          <w:rFonts w:ascii="宋体" w:hAnsi="宋体" w:cs="宋体" w:hint="eastAsia"/>
          <w:b/>
          <w:bCs/>
          <w:color w:val="000000"/>
          <w:sz w:val="15"/>
          <w:szCs w:val="15"/>
        </w:rPr>
        <w:t>成交供应商除发生法律规定的不能预见、不能避免并不能克服的客观情况外不得放弃或拒绝签订合同。放弃或拒绝签订合同的，我院视情将其列入不良行为名单，在三年内不得参加我院同类项目招标。</w:t>
      </w:r>
    </w:p>
    <w:p w14:paraId="39B5147B"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14.5 成交供应</w:t>
      </w:r>
      <w:proofErr w:type="gramStart"/>
      <w:r>
        <w:rPr>
          <w:rFonts w:ascii="宋体" w:hAnsi="宋体" w:cs="宋体" w:hint="eastAsia"/>
          <w:color w:val="000000"/>
          <w:sz w:val="15"/>
          <w:szCs w:val="15"/>
        </w:rPr>
        <w:t>商拒绝</w:t>
      </w:r>
      <w:proofErr w:type="gramEnd"/>
      <w:r>
        <w:rPr>
          <w:rFonts w:ascii="宋体" w:hAnsi="宋体" w:cs="宋体" w:hint="eastAsia"/>
          <w:color w:val="000000"/>
          <w:sz w:val="15"/>
          <w:szCs w:val="15"/>
        </w:rPr>
        <w:t>签订政府采购合同的，或因不可抗力或者自身原因不能履行政府采购合同的，采购人可以视情与排位在成交供应商之后第一位的成交候选供应商签订政府采购合同，也可以重新开展采购活动。</w:t>
      </w:r>
    </w:p>
    <w:p w14:paraId="72DF9583" w14:textId="77777777" w:rsidR="00C036FD" w:rsidRDefault="00000000">
      <w:pPr>
        <w:autoSpaceDE w:val="0"/>
        <w:autoSpaceDN w:val="0"/>
        <w:adjustRightInd w:val="0"/>
        <w:snapToGrid w:val="0"/>
        <w:ind w:firstLine="420"/>
        <w:rPr>
          <w:rFonts w:ascii="宋体" w:hAnsi="宋体" w:cs="宋体" w:hint="eastAsia"/>
          <w:color w:val="000000"/>
          <w:sz w:val="15"/>
          <w:szCs w:val="15"/>
        </w:rPr>
      </w:pPr>
      <w:r>
        <w:rPr>
          <w:rFonts w:ascii="宋体" w:hAnsi="宋体" w:cs="宋体" w:hint="eastAsia"/>
          <w:color w:val="000000"/>
          <w:sz w:val="15"/>
          <w:szCs w:val="15"/>
        </w:rPr>
        <w:t>14.6 政府采购合同履行中，采购人需追加与合同标的相同的服务的，在不改变合同其他条款的前提下，可以与供应商协商签订补充合同，不能超过原合同采购金额。</w:t>
      </w:r>
    </w:p>
    <w:p w14:paraId="0677B2D6" w14:textId="77777777" w:rsidR="00C036FD" w:rsidRDefault="00000000">
      <w:pPr>
        <w:autoSpaceDE w:val="0"/>
        <w:autoSpaceDN w:val="0"/>
        <w:adjustRightInd w:val="0"/>
        <w:snapToGrid w:val="0"/>
        <w:ind w:firstLine="420"/>
        <w:outlineLvl w:val="0"/>
        <w:rPr>
          <w:rFonts w:ascii="宋体" w:hAnsi="宋体" w:cs="宋体" w:hint="eastAsia"/>
          <w:b/>
          <w:bCs/>
          <w:color w:val="000000"/>
          <w:sz w:val="15"/>
          <w:szCs w:val="15"/>
        </w:rPr>
      </w:pPr>
      <w:r>
        <w:rPr>
          <w:rFonts w:ascii="宋体" w:hAnsi="宋体" w:cs="宋体" w:hint="eastAsia"/>
          <w:b/>
          <w:color w:val="000000"/>
          <w:sz w:val="15"/>
          <w:szCs w:val="15"/>
          <w:lang w:val="zh-CN"/>
        </w:rPr>
        <w:t>五、</w:t>
      </w:r>
      <w:r>
        <w:rPr>
          <w:rFonts w:ascii="宋体" w:hAnsi="宋体" w:cs="宋体" w:hint="eastAsia"/>
          <w:b/>
          <w:bCs/>
          <w:color w:val="000000"/>
          <w:sz w:val="15"/>
          <w:szCs w:val="15"/>
        </w:rPr>
        <w:t>询问、质疑、投诉和诚实信用</w:t>
      </w:r>
    </w:p>
    <w:p w14:paraId="3914731D" w14:textId="77777777" w:rsidR="00C036FD" w:rsidRDefault="00000000">
      <w:pPr>
        <w:tabs>
          <w:tab w:val="left" w:pos="381"/>
        </w:tabs>
        <w:autoSpaceDE w:val="0"/>
        <w:autoSpaceDN w:val="0"/>
        <w:adjustRightInd w:val="0"/>
        <w:snapToGrid w:val="0"/>
        <w:ind w:firstLine="420"/>
        <w:rPr>
          <w:rFonts w:ascii="宋体" w:hAnsi="宋体" w:cs="宋体" w:hint="eastAsia"/>
          <w:b/>
          <w:bCs/>
          <w:color w:val="000000"/>
          <w:sz w:val="15"/>
          <w:szCs w:val="15"/>
          <w:lang w:val="zh-CN"/>
        </w:rPr>
      </w:pPr>
      <w:r>
        <w:rPr>
          <w:rFonts w:ascii="宋体" w:hAnsi="宋体" w:cs="宋体" w:hint="eastAsia"/>
          <w:b/>
          <w:bCs/>
          <w:color w:val="000000"/>
          <w:sz w:val="15"/>
          <w:szCs w:val="15"/>
        </w:rPr>
        <w:t>15</w:t>
      </w:r>
      <w:r>
        <w:rPr>
          <w:rFonts w:ascii="宋体" w:hAnsi="宋体" w:cs="宋体" w:hint="eastAsia"/>
          <w:b/>
          <w:bCs/>
          <w:color w:val="000000"/>
          <w:sz w:val="15"/>
          <w:szCs w:val="15"/>
          <w:lang w:val="zh-CN"/>
        </w:rPr>
        <w:t>、</w:t>
      </w:r>
      <w:r>
        <w:rPr>
          <w:rFonts w:ascii="宋体" w:hAnsi="宋体" w:cs="宋体" w:hint="eastAsia"/>
          <w:b/>
          <w:bCs/>
          <w:color w:val="000000"/>
          <w:sz w:val="15"/>
          <w:szCs w:val="15"/>
        </w:rPr>
        <w:t>询问</w:t>
      </w:r>
    </w:p>
    <w:p w14:paraId="6091024A"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15</w:t>
      </w:r>
      <w:r>
        <w:rPr>
          <w:rFonts w:ascii="宋体" w:hAnsi="宋体" w:cs="宋体" w:hint="eastAsia"/>
          <w:color w:val="000000"/>
          <w:sz w:val="15"/>
          <w:szCs w:val="15"/>
          <w:lang w:val="zh-CN"/>
        </w:rPr>
        <w:t>.1供应商对磋商活动事项有疑问的，向溧水区人民医院提出询问，南京溧水区人民医院将依法</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答复，但答复的内容不涉及商业秘密。</w:t>
      </w:r>
    </w:p>
    <w:p w14:paraId="3611BA28" w14:textId="77777777" w:rsidR="00C036FD" w:rsidRDefault="00000000">
      <w:pPr>
        <w:autoSpaceDE w:val="0"/>
        <w:autoSpaceDN w:val="0"/>
        <w:adjustRightInd w:val="0"/>
        <w:ind w:firstLine="420"/>
        <w:rPr>
          <w:rFonts w:ascii="宋体" w:hAnsi="宋体" w:cs="宋体" w:hint="eastAsia"/>
          <w:b/>
          <w:bCs/>
          <w:color w:val="000000"/>
          <w:sz w:val="15"/>
          <w:szCs w:val="15"/>
        </w:rPr>
      </w:pPr>
      <w:r>
        <w:rPr>
          <w:rFonts w:ascii="宋体" w:hAnsi="宋体" w:cs="宋体" w:hint="eastAsia"/>
          <w:b/>
          <w:bCs/>
          <w:color w:val="000000"/>
          <w:sz w:val="15"/>
          <w:szCs w:val="15"/>
        </w:rPr>
        <w:t>16、质疑</w:t>
      </w:r>
    </w:p>
    <w:p w14:paraId="611F723C"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E6E629C" w14:textId="77777777" w:rsidR="00C036FD" w:rsidRDefault="00000000">
      <w:pPr>
        <w:autoSpaceDE w:val="0"/>
        <w:autoSpaceDN w:val="0"/>
        <w:adjustRightInd w:val="0"/>
        <w:ind w:firstLineChars="200" w:firstLine="300"/>
        <w:rPr>
          <w:rFonts w:ascii="宋体" w:hAnsi="宋体" w:cs="宋体" w:hint="eastAsia"/>
          <w:color w:val="000000"/>
          <w:sz w:val="15"/>
          <w:szCs w:val="15"/>
        </w:rPr>
      </w:pPr>
      <w:r>
        <w:rPr>
          <w:rFonts w:ascii="宋体" w:hAnsi="宋体" w:cs="宋体" w:hint="eastAsia"/>
          <w:color w:val="000000"/>
          <w:sz w:val="15"/>
          <w:szCs w:val="15"/>
        </w:rPr>
        <w:t>16</w:t>
      </w:r>
      <w:r>
        <w:rPr>
          <w:rFonts w:ascii="宋体" w:hAnsi="宋体" w:cs="宋体" w:hint="eastAsia"/>
          <w:color w:val="000000"/>
          <w:sz w:val="15"/>
          <w:szCs w:val="15"/>
          <w:lang w:val="zh-CN"/>
        </w:rPr>
        <w:t>.2 质疑文件应包括以下主要内容，并</w:t>
      </w:r>
      <w:r>
        <w:rPr>
          <w:rFonts w:ascii="宋体" w:hAnsi="宋体" w:cs="宋体" w:hint="eastAsia"/>
          <w:color w:val="000000"/>
          <w:sz w:val="15"/>
          <w:szCs w:val="15"/>
        </w:rPr>
        <w:t>按照“谁主张、谁举证”的原则，附上相关证明材料。否则，溧水区人民医院不予受理：</w:t>
      </w:r>
    </w:p>
    <w:p w14:paraId="3BC9A2FC"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（1）质疑项目名称、项目编号、包号、采购公告发布时间、磋商时间；</w:t>
      </w:r>
    </w:p>
    <w:p w14:paraId="417E6CBF"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（2）提起质疑的日期、具体的质疑事项及事实根据（具体条款）；</w:t>
      </w:r>
    </w:p>
    <w:p w14:paraId="2A1EB50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（3）认为自己合法权益受到损害或可能受到损害的相关证据材料。</w:t>
      </w:r>
    </w:p>
    <w:p w14:paraId="7712A421"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（4）质疑供应商名称、地址、邮编、联系人、联系电话（包括座机、手机、传真号码等）；</w:t>
      </w:r>
    </w:p>
    <w:p w14:paraId="212F6BBE"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（5）质疑</w:t>
      </w:r>
      <w:proofErr w:type="gramStart"/>
      <w:r>
        <w:rPr>
          <w:rFonts w:ascii="宋体" w:hAnsi="宋体" w:cs="宋体" w:hint="eastAsia"/>
          <w:color w:val="000000"/>
          <w:sz w:val="15"/>
          <w:szCs w:val="15"/>
        </w:rPr>
        <w:t>函应当</w:t>
      </w:r>
      <w:proofErr w:type="gramEnd"/>
      <w:r>
        <w:rPr>
          <w:rFonts w:ascii="宋体" w:hAnsi="宋体" w:cs="宋体" w:hint="eastAsia"/>
          <w:color w:val="000000"/>
          <w:sz w:val="15"/>
          <w:szCs w:val="15"/>
        </w:rPr>
        <w:t>署名，质疑人为自然人的，应当由本人签字并</w:t>
      </w:r>
      <w:proofErr w:type="gramStart"/>
      <w:r>
        <w:rPr>
          <w:rFonts w:ascii="宋体" w:hAnsi="宋体" w:cs="宋体" w:hint="eastAsia"/>
          <w:color w:val="000000"/>
          <w:sz w:val="15"/>
          <w:szCs w:val="15"/>
        </w:rPr>
        <w:t>附有效</w:t>
      </w:r>
      <w:proofErr w:type="gramEnd"/>
      <w:r>
        <w:rPr>
          <w:rFonts w:ascii="宋体" w:hAnsi="宋体" w:cs="宋体" w:hint="eastAsia"/>
          <w:color w:val="000000"/>
          <w:sz w:val="15"/>
          <w:szCs w:val="15"/>
        </w:rPr>
        <w:t>身份证明；质疑人为法人或其他组织的，应当由法定代表人签字并加盖单位公章。</w:t>
      </w:r>
    </w:p>
    <w:p w14:paraId="33452547"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（6）供应商委托代理质疑的，应当提交授权委托书，并载明委托代理的具体权限和事项。</w:t>
      </w:r>
    </w:p>
    <w:p w14:paraId="7EB3D2A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3 </w:t>
      </w:r>
      <w:r>
        <w:rPr>
          <w:rFonts w:ascii="宋体" w:hAnsi="宋体" w:cs="宋体" w:hint="eastAsia"/>
          <w:color w:val="000000"/>
          <w:sz w:val="15"/>
          <w:szCs w:val="15"/>
          <w:lang w:val="zh-CN"/>
        </w:rPr>
        <w:t>质疑供应商是指直接参加本项目采购活动的供应商；对采购文件提出质疑的，应</w:t>
      </w:r>
      <w:proofErr w:type="gramStart"/>
      <w:r>
        <w:rPr>
          <w:rFonts w:ascii="宋体" w:hAnsi="宋体" w:cs="宋体" w:hint="eastAsia"/>
          <w:color w:val="000000"/>
          <w:sz w:val="15"/>
          <w:szCs w:val="15"/>
          <w:lang w:val="zh-CN"/>
        </w:rPr>
        <w:t>自供应</w:t>
      </w:r>
      <w:proofErr w:type="gramEnd"/>
      <w:r>
        <w:rPr>
          <w:rFonts w:ascii="宋体" w:hAnsi="宋体" w:cs="宋体" w:hint="eastAsia"/>
          <w:color w:val="000000"/>
          <w:sz w:val="15"/>
          <w:szCs w:val="15"/>
          <w:lang w:val="zh-CN"/>
        </w:rPr>
        <w:t xml:space="preserve">商获得采购文件之日起计算；对采购过程提出质疑的，自采购程序环节结束之日起计算；对采购结果提出质疑的，自采购结果公告期限届满之日起计算。 </w:t>
      </w:r>
    </w:p>
    <w:p w14:paraId="53A65EC3"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16</w:t>
      </w:r>
      <w:r>
        <w:rPr>
          <w:rFonts w:ascii="宋体" w:hAnsi="宋体" w:cs="宋体" w:hint="eastAsia"/>
          <w:color w:val="000000"/>
          <w:sz w:val="15"/>
          <w:szCs w:val="15"/>
          <w:lang w:val="zh-CN"/>
        </w:rPr>
        <w:t>.</w:t>
      </w:r>
      <w:r>
        <w:rPr>
          <w:rFonts w:ascii="宋体" w:hAnsi="宋体" w:cs="宋体" w:hint="eastAsia"/>
          <w:color w:val="000000"/>
          <w:sz w:val="15"/>
          <w:szCs w:val="15"/>
        </w:rPr>
        <w:t xml:space="preserve">4 </w:t>
      </w:r>
      <w:r>
        <w:rPr>
          <w:rFonts w:ascii="宋体" w:hAnsi="宋体" w:cs="宋体" w:hint="eastAsia"/>
          <w:color w:val="000000"/>
          <w:sz w:val="15"/>
          <w:szCs w:val="15"/>
          <w:lang w:val="zh-CN"/>
        </w:rPr>
        <w:t>代理单位在收到供应商的书面质疑后将及时组织调查核实，在七个工作日内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答复，并书面通知质疑供应商和其他有关供应商，答复的内容不涉及商业秘密。遵循“谁过错谁负担”的原则，有过错的一方承担调查论证费用。</w:t>
      </w:r>
    </w:p>
    <w:p w14:paraId="308E3AEE"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b/>
          <w:bCs/>
          <w:color w:val="000000"/>
          <w:sz w:val="15"/>
          <w:szCs w:val="15"/>
        </w:rPr>
        <w:t>17、</w:t>
      </w:r>
      <w:r>
        <w:rPr>
          <w:rFonts w:ascii="宋体" w:hAnsi="宋体" w:cs="宋体" w:hint="eastAsia"/>
          <w:b/>
          <w:bCs/>
          <w:color w:val="000000"/>
          <w:sz w:val="15"/>
          <w:szCs w:val="15"/>
          <w:lang w:val="zh-CN"/>
        </w:rPr>
        <w:t>投诉</w:t>
      </w:r>
    </w:p>
    <w:p w14:paraId="5B777900"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17</w:t>
      </w:r>
      <w:r>
        <w:rPr>
          <w:rFonts w:ascii="宋体" w:hAnsi="宋体" w:cs="宋体" w:hint="eastAsia"/>
          <w:color w:val="000000"/>
          <w:sz w:val="15"/>
          <w:szCs w:val="15"/>
          <w:lang w:val="zh-CN"/>
        </w:rPr>
        <w:t>.1质疑供应商对代理单位的答复不满意，代理单位未在规定的时间内</w:t>
      </w:r>
      <w:proofErr w:type="gramStart"/>
      <w:r>
        <w:rPr>
          <w:rFonts w:ascii="宋体" w:hAnsi="宋体" w:cs="宋体" w:hint="eastAsia"/>
          <w:color w:val="000000"/>
          <w:sz w:val="15"/>
          <w:szCs w:val="15"/>
          <w:lang w:val="zh-CN"/>
        </w:rPr>
        <w:t>作出</w:t>
      </w:r>
      <w:proofErr w:type="gramEnd"/>
      <w:r>
        <w:rPr>
          <w:rFonts w:ascii="宋体" w:hAnsi="宋体" w:cs="宋体" w:hint="eastAsia"/>
          <w:color w:val="000000"/>
          <w:sz w:val="15"/>
          <w:szCs w:val="15"/>
          <w:lang w:val="zh-CN"/>
        </w:rPr>
        <w:t>答复的，可以在答复期满后</w:t>
      </w:r>
      <w:r>
        <w:rPr>
          <w:rFonts w:ascii="宋体" w:hAnsi="宋体" w:cs="宋体" w:hint="eastAsia"/>
          <w:b/>
          <w:bCs/>
          <w:color w:val="000000"/>
          <w:sz w:val="15"/>
          <w:szCs w:val="15"/>
          <w:lang w:val="zh-CN"/>
        </w:rPr>
        <w:t>十五个工作日内</w:t>
      </w:r>
      <w:r>
        <w:rPr>
          <w:rFonts w:ascii="宋体" w:hAnsi="宋体" w:cs="宋体" w:hint="eastAsia"/>
          <w:color w:val="000000"/>
          <w:sz w:val="15"/>
          <w:szCs w:val="15"/>
          <w:lang w:val="zh-CN"/>
        </w:rPr>
        <w:t>向采购人同级财政部门投诉。</w:t>
      </w:r>
    </w:p>
    <w:p w14:paraId="1169EC37" w14:textId="77777777" w:rsidR="00C036FD" w:rsidRDefault="00000000">
      <w:pPr>
        <w:tabs>
          <w:tab w:val="left" w:pos="5355"/>
        </w:tabs>
        <w:autoSpaceDE w:val="0"/>
        <w:autoSpaceDN w:val="0"/>
        <w:adjustRightInd w:val="0"/>
        <w:ind w:firstLine="420"/>
        <w:rPr>
          <w:rFonts w:ascii="宋体" w:hAnsi="宋体" w:cs="宋体" w:hint="eastAsia"/>
          <w:b/>
          <w:bCs/>
          <w:color w:val="000000"/>
          <w:sz w:val="15"/>
          <w:szCs w:val="15"/>
          <w:lang w:val="zh-CN"/>
        </w:rPr>
      </w:pPr>
      <w:r>
        <w:rPr>
          <w:rFonts w:ascii="宋体" w:hAnsi="宋体" w:cs="宋体" w:hint="eastAsia"/>
          <w:b/>
          <w:color w:val="000000"/>
          <w:sz w:val="15"/>
          <w:szCs w:val="15"/>
        </w:rPr>
        <w:t>18</w:t>
      </w:r>
      <w:r>
        <w:rPr>
          <w:rFonts w:ascii="宋体" w:hAnsi="宋体" w:cs="宋体" w:hint="eastAsia"/>
          <w:b/>
          <w:color w:val="000000"/>
          <w:sz w:val="15"/>
          <w:szCs w:val="15"/>
          <w:lang w:val="zh-CN"/>
        </w:rPr>
        <w:t>、</w:t>
      </w:r>
      <w:r>
        <w:rPr>
          <w:rFonts w:ascii="宋体" w:hAnsi="宋体" w:cs="宋体" w:hint="eastAsia"/>
          <w:b/>
          <w:bCs/>
          <w:color w:val="000000"/>
          <w:sz w:val="15"/>
          <w:szCs w:val="15"/>
          <w:lang w:val="zh-CN"/>
        </w:rPr>
        <w:t>诚实信用</w:t>
      </w:r>
    </w:p>
    <w:p w14:paraId="2797AD15"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.1供应商之间不得相互串通报价，不得妨碍其他供应商的公平竞争，不得损害采购人和其他供应商的合法权益。</w:t>
      </w:r>
    </w:p>
    <w:p w14:paraId="00D7D3D4" w14:textId="77777777" w:rsidR="00C036FD" w:rsidRDefault="00000000">
      <w:pPr>
        <w:autoSpaceDE w:val="0"/>
        <w:autoSpaceDN w:val="0"/>
        <w:adjustRightInd w:val="0"/>
        <w:ind w:firstLine="420"/>
        <w:rPr>
          <w:rFonts w:ascii="宋体" w:hAnsi="宋体" w:cs="宋体" w:hint="eastAsia"/>
          <w:color w:val="000000"/>
          <w:sz w:val="15"/>
          <w:szCs w:val="15"/>
          <w:lang w:val="zh-CN"/>
        </w:rPr>
      </w:pPr>
      <w:r>
        <w:rPr>
          <w:rFonts w:ascii="宋体" w:hAnsi="宋体" w:cs="宋体" w:hint="eastAsia"/>
          <w:color w:val="000000"/>
          <w:sz w:val="15"/>
          <w:szCs w:val="15"/>
        </w:rPr>
        <w:t>18</w:t>
      </w:r>
      <w:r>
        <w:rPr>
          <w:rFonts w:ascii="宋体" w:hAnsi="宋体" w:cs="宋体" w:hint="eastAsia"/>
          <w:color w:val="000000"/>
          <w:sz w:val="15"/>
          <w:szCs w:val="15"/>
          <w:lang w:val="zh-CN"/>
        </w:rPr>
        <w:t>.2供应商不得以向代理单位工作人员、磋商委员会成员行贿或者采取其他不正当手段谋取成交。经查实供应商有此行为的，</w:t>
      </w:r>
      <w:r>
        <w:rPr>
          <w:rFonts w:ascii="宋体" w:hAnsi="宋体" w:cs="宋体" w:hint="eastAsia"/>
          <w:color w:val="000000"/>
          <w:sz w:val="15"/>
          <w:szCs w:val="15"/>
        </w:rPr>
        <w:t>将在江苏省政府采购网公告，政府采购管理部门将供应商列入不良行为记录名单，按照《政府采购法》有关规定处理。</w:t>
      </w:r>
    </w:p>
    <w:p w14:paraId="72E60D48" w14:textId="77777777" w:rsidR="00C036FD" w:rsidRDefault="00000000">
      <w:pPr>
        <w:ind w:firstLineChars="200" w:firstLine="300"/>
        <w:rPr>
          <w:rFonts w:ascii="宋体" w:hAnsi="宋体" w:cs="宋体" w:hint="eastAsia"/>
          <w:color w:val="000000"/>
          <w:sz w:val="15"/>
          <w:szCs w:val="15"/>
        </w:rPr>
      </w:pPr>
      <w:r>
        <w:rPr>
          <w:rFonts w:ascii="宋体" w:hAnsi="宋体" w:cs="宋体" w:hint="eastAsia"/>
          <w:color w:val="000000"/>
          <w:sz w:val="15"/>
          <w:szCs w:val="15"/>
        </w:rPr>
        <w:t>18</w:t>
      </w:r>
      <w:r>
        <w:rPr>
          <w:rFonts w:ascii="宋体" w:hAnsi="宋体" w:cs="宋体" w:hint="eastAsia"/>
          <w:color w:val="000000"/>
          <w:sz w:val="15"/>
          <w:szCs w:val="15"/>
          <w:lang w:val="zh-CN"/>
        </w:rPr>
        <w:t>.3供应商不得虚假质疑和恶意质疑，并对质疑内容的真实性承担责任。</w:t>
      </w:r>
      <w:r>
        <w:rPr>
          <w:rFonts w:ascii="宋体" w:hAnsi="宋体" w:cs="宋体" w:hint="eastAsia"/>
          <w:color w:val="000000"/>
          <w:sz w:val="15"/>
          <w:szCs w:val="15"/>
        </w:rPr>
        <w:t>供应商或者其他利害关系人通过捏造事实、伪造证明材料等方式提出异议或投诉，阻碍采购活动正常进行的，属于严重不良行为，南京市溧水区人民医院将其列入不良行为记录名单，并依法予以处罚。</w:t>
      </w:r>
    </w:p>
    <w:p w14:paraId="7E9875DF"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5"/>
          <w:szCs w:val="15"/>
        </w:rPr>
        <w:t>18</w:t>
      </w:r>
      <w:r>
        <w:rPr>
          <w:rFonts w:ascii="宋体" w:hAnsi="宋体" w:cs="宋体" w:hint="eastAsia"/>
          <w:color w:val="000000"/>
          <w:sz w:val="15"/>
          <w:szCs w:val="15"/>
          <w:lang w:val="zh-CN"/>
        </w:rPr>
        <w:t>.4 供应商不得虚假承诺，否则，按照提供虚假材料谋取成交处理。</w:t>
      </w:r>
    </w:p>
    <w:p w14:paraId="39EED4FD" w14:textId="77777777" w:rsidR="00C036FD" w:rsidRDefault="00C036FD">
      <w:pPr>
        <w:autoSpaceDE w:val="0"/>
        <w:autoSpaceDN w:val="0"/>
        <w:adjustRightInd w:val="0"/>
        <w:spacing w:line="340" w:lineRule="exact"/>
        <w:ind w:firstLine="420"/>
        <w:rPr>
          <w:rFonts w:ascii="宋体" w:hAnsi="宋体" w:cs="宋体" w:hint="eastAsia"/>
          <w:color w:val="000000"/>
          <w:sz w:val="24"/>
          <w:szCs w:val="24"/>
          <w:lang w:val="zh-CN"/>
        </w:rPr>
      </w:pPr>
    </w:p>
    <w:p w14:paraId="1A6DB3D2" w14:textId="77777777" w:rsidR="00C036FD" w:rsidRDefault="00C036FD">
      <w:pPr>
        <w:autoSpaceDE w:val="0"/>
        <w:autoSpaceDN w:val="0"/>
        <w:adjustRightInd w:val="0"/>
        <w:spacing w:line="340" w:lineRule="exact"/>
        <w:ind w:firstLine="420"/>
        <w:rPr>
          <w:rFonts w:ascii="宋体" w:hAnsi="宋体" w:cs="宋体" w:hint="eastAsia"/>
          <w:color w:val="000000"/>
          <w:sz w:val="24"/>
          <w:szCs w:val="24"/>
        </w:rPr>
      </w:pPr>
    </w:p>
    <w:p w14:paraId="7D9844D2" w14:textId="77777777" w:rsidR="00C036FD" w:rsidRDefault="00C036FD">
      <w:pPr>
        <w:spacing w:line="340" w:lineRule="exact"/>
        <w:ind w:firstLineChars="200" w:firstLine="562"/>
        <w:jc w:val="center"/>
        <w:rPr>
          <w:rFonts w:ascii="宋体" w:hAnsi="宋体" w:cs="宋体" w:hint="eastAsia"/>
          <w:b/>
          <w:bCs/>
          <w:color w:val="000000"/>
          <w:sz w:val="28"/>
          <w:szCs w:val="28"/>
          <w:lang w:val="zh-CN"/>
        </w:rPr>
        <w:sectPr w:rsidR="00C036FD">
          <w:pgSz w:w="11906" w:h="16838"/>
          <w:pgMar w:top="1043" w:right="1179" w:bottom="1043" w:left="1179" w:header="851" w:footer="992" w:gutter="0"/>
          <w:cols w:space="0"/>
          <w:docGrid w:type="lines" w:linePitch="312"/>
        </w:sectPr>
      </w:pPr>
    </w:p>
    <w:p w14:paraId="55951BB5" w14:textId="77777777" w:rsidR="00C036FD" w:rsidRDefault="00000000">
      <w:pPr>
        <w:numPr>
          <w:ilvl w:val="0"/>
          <w:numId w:val="3"/>
        </w:numPr>
        <w:autoSpaceDE w:val="0"/>
        <w:autoSpaceDN w:val="0"/>
        <w:adjustRightInd w:val="0"/>
        <w:snapToGrid w:val="0"/>
        <w:spacing w:beforeLines="50" w:before="120" w:afterLines="50" w:after="120" w:line="360" w:lineRule="auto"/>
        <w:jc w:val="center"/>
        <w:rPr>
          <w:rFonts w:ascii="宋体" w:hAnsi="宋体" w:cs="宋体" w:hint="eastAsia"/>
          <w:b/>
          <w:bCs/>
          <w:color w:val="000000"/>
          <w:sz w:val="22"/>
          <w:szCs w:val="22"/>
        </w:rPr>
      </w:pPr>
      <w:r>
        <w:rPr>
          <w:rFonts w:ascii="宋体" w:hAnsi="宋体" w:cs="宋体" w:hint="eastAsia"/>
          <w:b/>
          <w:bCs/>
          <w:color w:val="000000"/>
          <w:sz w:val="22"/>
          <w:szCs w:val="22"/>
          <w:lang w:val="zh-CN"/>
        </w:rPr>
        <w:lastRenderedPageBreak/>
        <w:t>采购需求</w:t>
      </w:r>
      <w:bookmarkStart w:id="1" w:name="_Toc49090575"/>
      <w:bookmarkStart w:id="2" w:name="_Toc26554093"/>
      <w:bookmarkStart w:id="3" w:name="_Toc5953"/>
    </w:p>
    <w:p w14:paraId="34D100A8" w14:textId="5C8F5711" w:rsidR="00F03BE0" w:rsidRDefault="00F03BE0" w:rsidP="00F03BE0">
      <w:pPr>
        <w:pStyle w:val="1"/>
        <w:spacing w:line="360" w:lineRule="auto"/>
        <w:rPr>
          <w:rFonts w:asciiTheme="minorHAnsi" w:eastAsiaTheme="minorEastAsia"/>
          <w:b/>
          <w:sz w:val="32"/>
          <w:szCs w:val="32"/>
        </w:rPr>
      </w:pPr>
      <w:bookmarkStart w:id="4" w:name="_Toc32732"/>
      <w:r>
        <w:rPr>
          <w:rFonts w:asciiTheme="minorHAnsi" w:eastAsiaTheme="minorEastAsia" w:hAnsiTheme="minorHAnsi" w:cstheme="minorBidi" w:hint="eastAsia"/>
          <w:b/>
          <w:sz w:val="32"/>
          <w:szCs w:val="32"/>
        </w:rPr>
        <w:t>包</w:t>
      </w:r>
      <w:proofErr w:type="gramStart"/>
      <w:r>
        <w:rPr>
          <w:rFonts w:asciiTheme="minorHAnsi" w:eastAsiaTheme="minorEastAsia" w:hAnsiTheme="minorHAnsi" w:cstheme="minorBidi" w:hint="eastAsia"/>
          <w:b/>
          <w:sz w:val="32"/>
          <w:szCs w:val="32"/>
        </w:rPr>
        <w:t>一</w:t>
      </w:r>
      <w:proofErr w:type="gramEnd"/>
      <w:r>
        <w:rPr>
          <w:rFonts w:asciiTheme="minorHAnsi" w:eastAsiaTheme="minorEastAsia" w:hAnsiTheme="minorHAnsi" w:cstheme="minorBidi" w:hint="eastAsia"/>
          <w:b/>
          <w:sz w:val="32"/>
          <w:szCs w:val="32"/>
        </w:rPr>
        <w:t>：</w:t>
      </w:r>
      <w:r>
        <w:rPr>
          <w:rFonts w:asciiTheme="minorHAnsi" w:eastAsiaTheme="minorEastAsia" w:hAnsiTheme="minorHAnsi" w:cstheme="minorBidi" w:hint="eastAsia"/>
          <w:b/>
          <w:sz w:val="32"/>
          <w:szCs w:val="32"/>
        </w:rPr>
        <w:t>急诊科转运监护仪</w:t>
      </w:r>
      <w:r>
        <w:rPr>
          <w:rFonts w:asciiTheme="minorHAnsi" w:eastAsiaTheme="minorEastAsia" w:cstheme="minorBidi" w:hint="eastAsia"/>
          <w:b/>
          <w:sz w:val="32"/>
          <w:szCs w:val="32"/>
        </w:rPr>
        <w:t>1</w:t>
      </w:r>
      <w:r>
        <w:rPr>
          <w:rFonts w:asciiTheme="minorHAnsi" w:eastAsiaTheme="minorEastAsia" w:hAnsiTheme="minorHAnsi" w:cstheme="minorBidi" w:hint="eastAsia"/>
          <w:b/>
          <w:sz w:val="32"/>
          <w:szCs w:val="32"/>
        </w:rPr>
        <w:t>台，预算</w:t>
      </w:r>
      <w:r>
        <w:rPr>
          <w:rFonts w:asciiTheme="minorHAnsi" w:eastAsiaTheme="minorEastAsia" w:cstheme="minorBidi" w:hint="eastAsia"/>
          <w:b/>
          <w:sz w:val="32"/>
          <w:szCs w:val="32"/>
        </w:rPr>
        <w:t>3.5</w:t>
      </w:r>
      <w:r>
        <w:rPr>
          <w:rFonts w:asciiTheme="minorHAnsi" w:eastAsiaTheme="minorEastAsia" w:hAnsiTheme="minorHAnsi" w:cstheme="minorBidi" w:hint="eastAsia"/>
          <w:b/>
          <w:sz w:val="32"/>
          <w:szCs w:val="32"/>
        </w:rPr>
        <w:t>万元</w:t>
      </w:r>
    </w:p>
    <w:p w14:paraId="511302AC" w14:textId="77777777" w:rsidR="00F03BE0" w:rsidRDefault="00F03BE0" w:rsidP="00F03BE0">
      <w:pPr>
        <w:jc w:val="left"/>
        <w:rPr>
          <w:rFonts w:ascii="宋体" w:hAnsi="宋体" w:cs="宋体" w:hint="eastAsia"/>
        </w:rPr>
      </w:pPr>
      <w:r>
        <w:rPr>
          <w:rFonts w:hint="eastAsia"/>
        </w:rPr>
        <w:t>(</w:t>
      </w:r>
      <w:r>
        <w:rPr>
          <w:rFonts w:hint="eastAsia"/>
        </w:rPr>
        <w:t>★号参数不允许负偏离，▲参数需要提供技术支撑材料（技术支撑材料为医疗器械注册证、或加盖厂家公章的产品白皮书（原件）、或第三方出具的产品检测报告，或招标文件规定的其他方式），并在技术响应表中标注对应支撑材料的内容在投标文件中的页码，未提供证明</w:t>
      </w:r>
      <w:r>
        <w:rPr>
          <w:rFonts w:ascii="宋体" w:hAnsi="宋体" w:cs="宋体" w:hint="eastAsia"/>
        </w:rPr>
        <w:t>材料的视为负偏离。）</w:t>
      </w:r>
    </w:p>
    <w:p w14:paraId="615A71ED" w14:textId="77777777" w:rsidR="00F03BE0" w:rsidRDefault="00F03BE0" w:rsidP="00F03BE0">
      <w:pPr>
        <w:numPr>
          <w:ilvl w:val="0"/>
          <w:numId w:val="9"/>
        </w:numPr>
        <w:jc w:val="left"/>
        <w:rPr>
          <w:rFonts w:ascii="宋体" w:hAnsi="宋体" w:cs="宋体" w:hint="eastAsia"/>
        </w:rPr>
      </w:pPr>
      <w:r>
        <w:rPr>
          <w:rFonts w:hint="eastAsia"/>
          <w:szCs w:val="21"/>
        </w:rPr>
        <w:t>技术要求</w:t>
      </w:r>
    </w:p>
    <w:p w14:paraId="65D16B16" w14:textId="77777777" w:rsidR="00F03BE0" w:rsidRDefault="00F03BE0" w:rsidP="00F03BE0">
      <w:pPr>
        <w:pStyle w:val="a3"/>
        <w:rPr>
          <w:rFonts w:ascii="宋体" w:eastAsia="宋体" w:hAnsi="宋体" w:cs="宋体" w:hint="eastAsia"/>
          <w:sz w:val="21"/>
          <w:szCs w:val="21"/>
        </w:rPr>
      </w:pPr>
      <w:r>
        <w:rPr>
          <w:rFonts w:ascii="宋体" w:eastAsia="宋体" w:hAnsi="宋体" w:cs="宋体" w:hint="eastAsia"/>
          <w:sz w:val="21"/>
          <w:szCs w:val="21"/>
        </w:rPr>
        <w:t>（一）主要技术参数和要求</w:t>
      </w:r>
    </w:p>
    <w:p w14:paraId="2E060A9A" w14:textId="77777777" w:rsidR="00F03BE0" w:rsidRDefault="00F03BE0" w:rsidP="00F03BE0">
      <w:pPr>
        <w:rPr>
          <w:rFonts w:hAnsi="宋体" w:cs="宋体" w:hint="eastAsia"/>
          <w:bCs/>
        </w:rPr>
      </w:pPr>
      <w:r>
        <w:rPr>
          <w:rFonts w:hint="eastAsia"/>
        </w:rPr>
        <w:t>★</w:t>
      </w:r>
      <w:r>
        <w:rPr>
          <w:rFonts w:hAnsi="宋体" w:cs="宋体" w:hint="eastAsia"/>
          <w:bCs/>
          <w:szCs w:val="24"/>
        </w:rPr>
        <w:t>1.</w:t>
      </w:r>
      <w:r>
        <w:rPr>
          <w:rFonts w:hAnsi="宋体" w:cs="宋体" w:hint="eastAsia"/>
          <w:bCs/>
          <w:szCs w:val="24"/>
        </w:rPr>
        <w:t>转运监护</w:t>
      </w:r>
      <w:proofErr w:type="gramStart"/>
      <w:r>
        <w:rPr>
          <w:rFonts w:hAnsi="宋体" w:cs="宋体" w:hint="eastAsia"/>
          <w:bCs/>
          <w:szCs w:val="24"/>
        </w:rPr>
        <w:t>仪支持</w:t>
      </w:r>
      <w:proofErr w:type="gramEnd"/>
      <w:r>
        <w:rPr>
          <w:rFonts w:hAnsi="宋体" w:cs="宋体" w:hint="eastAsia"/>
          <w:bCs/>
          <w:szCs w:val="24"/>
        </w:rPr>
        <w:t>插入迈瑞</w:t>
      </w:r>
      <w:r>
        <w:rPr>
          <w:rFonts w:hAnsi="宋体" w:cs="宋体" w:hint="eastAsia"/>
          <w:bCs/>
          <w:szCs w:val="24"/>
        </w:rPr>
        <w:t>BeneVisionN12</w:t>
      </w:r>
      <w:r>
        <w:rPr>
          <w:rFonts w:hAnsi="宋体" w:cs="宋体" w:hint="eastAsia"/>
          <w:bCs/>
          <w:szCs w:val="24"/>
        </w:rPr>
        <w:t>监护仪插槽作为参数模块使用，即插即用；</w:t>
      </w:r>
      <w:r>
        <w:rPr>
          <w:rFonts w:hint="eastAsia"/>
          <w:szCs w:val="21"/>
        </w:rPr>
        <w:t>（提供承诺书</w:t>
      </w:r>
      <w:r>
        <w:rPr>
          <w:rFonts w:hAnsi="宋体" w:cs="宋体" w:hint="eastAsia"/>
          <w:bCs/>
          <w:szCs w:val="24"/>
        </w:rPr>
        <w:t>）</w:t>
      </w:r>
    </w:p>
    <w:p w14:paraId="38D18718"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2.</w:t>
      </w:r>
      <w:r>
        <w:rPr>
          <w:rFonts w:hAnsi="宋体" w:cs="宋体" w:hint="eastAsia"/>
          <w:bCs/>
          <w:szCs w:val="24"/>
        </w:rPr>
        <w:t>适用于成人、小儿、新生儿的监测；</w:t>
      </w:r>
      <w:r>
        <w:rPr>
          <w:rFonts w:hint="eastAsia"/>
          <w:szCs w:val="21"/>
        </w:rPr>
        <w:t>（需提供证明材料）</w:t>
      </w:r>
    </w:p>
    <w:p w14:paraId="593872B1" w14:textId="77777777" w:rsidR="00F03BE0" w:rsidRDefault="00F03BE0" w:rsidP="00F03BE0">
      <w:pPr>
        <w:rPr>
          <w:rFonts w:hAnsi="宋体" w:cs="宋体" w:hint="eastAsia"/>
          <w:bCs/>
        </w:rPr>
      </w:pPr>
      <w:r>
        <w:rPr>
          <w:rFonts w:hAnsi="宋体" w:cs="宋体" w:hint="eastAsia"/>
          <w:bCs/>
          <w:szCs w:val="24"/>
        </w:rPr>
        <w:t>3.</w:t>
      </w:r>
      <w:r>
        <w:rPr>
          <w:rFonts w:hAnsi="宋体" w:cs="宋体" w:hint="eastAsia"/>
          <w:bCs/>
          <w:szCs w:val="24"/>
        </w:rPr>
        <w:t>转运监护仪，满足救护车，直升飞机和固定</w:t>
      </w:r>
      <w:proofErr w:type="gramStart"/>
      <w:r>
        <w:rPr>
          <w:rFonts w:hAnsi="宋体" w:cs="宋体" w:hint="eastAsia"/>
          <w:bCs/>
          <w:szCs w:val="24"/>
        </w:rPr>
        <w:t>翼</w:t>
      </w:r>
      <w:proofErr w:type="gramEnd"/>
      <w:r>
        <w:rPr>
          <w:rFonts w:hAnsi="宋体" w:cs="宋体" w:hint="eastAsia"/>
          <w:bCs/>
          <w:szCs w:val="24"/>
        </w:rPr>
        <w:t>飞机</w:t>
      </w:r>
      <w:r>
        <w:rPr>
          <w:rFonts w:hAnsi="宋体" w:cs="宋体" w:hint="eastAsia"/>
          <w:bCs/>
          <w:szCs w:val="24"/>
        </w:rPr>
        <w:t>,</w:t>
      </w:r>
      <w:r>
        <w:rPr>
          <w:rFonts w:hAnsi="宋体" w:cs="宋体" w:hint="eastAsia"/>
          <w:bCs/>
          <w:szCs w:val="24"/>
        </w:rPr>
        <w:t>通过相关转运标准；</w:t>
      </w:r>
    </w:p>
    <w:p w14:paraId="6594DB5F"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4.</w:t>
      </w:r>
      <w:r>
        <w:rPr>
          <w:rFonts w:hAnsi="宋体" w:cs="宋体" w:hint="eastAsia"/>
          <w:bCs/>
          <w:szCs w:val="24"/>
        </w:rPr>
        <w:t>≥</w:t>
      </w:r>
      <w:r>
        <w:rPr>
          <w:rFonts w:hAnsi="宋体" w:cs="宋体" w:hint="eastAsia"/>
          <w:bCs/>
          <w:szCs w:val="24"/>
        </w:rPr>
        <w:t>5.5</w:t>
      </w:r>
      <w:r>
        <w:rPr>
          <w:rFonts w:hAnsi="宋体" w:cs="宋体" w:hint="eastAsia"/>
          <w:bCs/>
          <w:szCs w:val="24"/>
        </w:rPr>
        <w:t>英寸彩色触摸电容显示屏，支持屏幕手势滑动操作，支持穿戴医用防护手套操作；</w:t>
      </w:r>
      <w:r>
        <w:rPr>
          <w:rFonts w:hint="eastAsia"/>
          <w:szCs w:val="21"/>
        </w:rPr>
        <w:t>（需提供证明材料）</w:t>
      </w:r>
    </w:p>
    <w:p w14:paraId="1AB0BB02" w14:textId="77777777" w:rsidR="00F03BE0" w:rsidRDefault="00F03BE0" w:rsidP="00F03BE0">
      <w:pPr>
        <w:rPr>
          <w:rFonts w:hAnsi="宋体" w:cs="宋体" w:hint="eastAsia"/>
          <w:bCs/>
        </w:rPr>
      </w:pPr>
      <w:r>
        <w:rPr>
          <w:rFonts w:hAnsi="宋体" w:cs="宋体" w:hint="eastAsia"/>
          <w:bCs/>
          <w:szCs w:val="24"/>
        </w:rPr>
        <w:t>5.</w:t>
      </w:r>
      <w:r>
        <w:rPr>
          <w:rFonts w:hAnsi="宋体" w:cs="宋体" w:hint="eastAsia"/>
          <w:bCs/>
          <w:szCs w:val="24"/>
        </w:rPr>
        <w:t>整机重量＜</w:t>
      </w:r>
      <w:r>
        <w:rPr>
          <w:rFonts w:hAnsi="宋体" w:cs="宋体" w:hint="eastAsia"/>
          <w:bCs/>
          <w:szCs w:val="24"/>
        </w:rPr>
        <w:t>1Kg</w:t>
      </w:r>
      <w:r>
        <w:rPr>
          <w:rFonts w:hAnsi="宋体" w:cs="宋体" w:hint="eastAsia"/>
          <w:bCs/>
          <w:szCs w:val="24"/>
        </w:rPr>
        <w:t>，小巧便携；</w:t>
      </w:r>
    </w:p>
    <w:p w14:paraId="0902F9FF" w14:textId="77777777" w:rsidR="00F03BE0" w:rsidRDefault="00F03BE0" w:rsidP="00F03BE0">
      <w:pPr>
        <w:rPr>
          <w:rFonts w:hAnsi="宋体" w:cs="宋体" w:hint="eastAsia"/>
          <w:bCs/>
        </w:rPr>
      </w:pPr>
      <w:r>
        <w:rPr>
          <w:rFonts w:hAnsi="宋体" w:cs="宋体" w:hint="eastAsia"/>
          <w:bCs/>
          <w:szCs w:val="24"/>
        </w:rPr>
        <w:t>6.IP44</w:t>
      </w:r>
      <w:r>
        <w:rPr>
          <w:rFonts w:hAnsi="宋体" w:cs="宋体" w:hint="eastAsia"/>
          <w:bCs/>
          <w:szCs w:val="24"/>
        </w:rPr>
        <w:t>防尘防水，易清洁和适用医院内外不同临床救治环境；</w:t>
      </w:r>
    </w:p>
    <w:p w14:paraId="523D5CF0" w14:textId="77777777" w:rsidR="00F03BE0" w:rsidRDefault="00F03BE0" w:rsidP="00F03BE0">
      <w:pPr>
        <w:rPr>
          <w:rFonts w:hAnsi="宋体" w:cs="宋体" w:hint="eastAsia"/>
          <w:bCs/>
        </w:rPr>
      </w:pPr>
      <w:r>
        <w:rPr>
          <w:rFonts w:hAnsi="宋体" w:cs="宋体" w:hint="eastAsia"/>
          <w:bCs/>
          <w:szCs w:val="24"/>
        </w:rPr>
        <w:t>7.</w:t>
      </w:r>
      <w:r>
        <w:rPr>
          <w:rFonts w:hAnsi="宋体" w:cs="宋体" w:hint="eastAsia"/>
          <w:bCs/>
          <w:szCs w:val="24"/>
        </w:rPr>
        <w:t>整机无风扇设计；</w:t>
      </w:r>
    </w:p>
    <w:p w14:paraId="172350F6"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8.</w:t>
      </w:r>
      <w:r>
        <w:rPr>
          <w:rFonts w:hAnsi="宋体" w:cs="宋体" w:hint="eastAsia"/>
          <w:bCs/>
          <w:szCs w:val="24"/>
        </w:rPr>
        <w:t>内置锂电池供电，支持≥</w:t>
      </w:r>
      <w:r>
        <w:rPr>
          <w:rFonts w:hAnsi="宋体" w:cs="宋体" w:hint="eastAsia"/>
          <w:bCs/>
          <w:szCs w:val="24"/>
        </w:rPr>
        <w:t>5</w:t>
      </w:r>
      <w:r>
        <w:rPr>
          <w:rFonts w:hAnsi="宋体" w:cs="宋体" w:hint="eastAsia"/>
          <w:bCs/>
          <w:szCs w:val="24"/>
        </w:rPr>
        <w:t>小时的持续监测；</w:t>
      </w:r>
      <w:r>
        <w:rPr>
          <w:rFonts w:hint="eastAsia"/>
          <w:szCs w:val="21"/>
        </w:rPr>
        <w:t>（需提供证明材料）</w:t>
      </w:r>
    </w:p>
    <w:p w14:paraId="40E5A4D0" w14:textId="77777777" w:rsidR="00F03BE0" w:rsidRDefault="00F03BE0" w:rsidP="00F03BE0">
      <w:pPr>
        <w:rPr>
          <w:rFonts w:hAnsi="宋体" w:cs="宋体" w:hint="eastAsia"/>
          <w:bCs/>
        </w:rPr>
      </w:pPr>
      <w:r>
        <w:rPr>
          <w:rFonts w:hAnsi="宋体" w:cs="宋体" w:hint="eastAsia"/>
          <w:bCs/>
          <w:szCs w:val="24"/>
        </w:rPr>
        <w:t>9.</w:t>
      </w:r>
      <w:r>
        <w:rPr>
          <w:rFonts w:hAnsi="宋体" w:cs="宋体" w:hint="eastAsia"/>
          <w:bCs/>
          <w:szCs w:val="24"/>
        </w:rPr>
        <w:t>内置</w:t>
      </w:r>
      <w:r>
        <w:rPr>
          <w:rFonts w:hAnsi="宋体" w:cs="宋体" w:hint="eastAsia"/>
          <w:bCs/>
          <w:szCs w:val="24"/>
        </w:rPr>
        <w:t>DC</w:t>
      </w:r>
      <w:r>
        <w:rPr>
          <w:rFonts w:hAnsi="宋体" w:cs="宋体" w:hint="eastAsia"/>
          <w:bCs/>
          <w:szCs w:val="24"/>
        </w:rPr>
        <w:t>电源接口，可以进行车载充电；</w:t>
      </w:r>
    </w:p>
    <w:p w14:paraId="44F0A949"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10.</w:t>
      </w:r>
      <w:r>
        <w:rPr>
          <w:rFonts w:hAnsi="宋体" w:cs="宋体" w:hint="eastAsia"/>
          <w:bCs/>
          <w:szCs w:val="24"/>
        </w:rPr>
        <w:t>具备</w:t>
      </w:r>
      <w:r>
        <w:rPr>
          <w:rFonts w:hAnsi="宋体" w:cs="宋体" w:hint="eastAsia"/>
          <w:bCs/>
          <w:szCs w:val="24"/>
        </w:rPr>
        <w:t>3/5</w:t>
      </w:r>
      <w:r>
        <w:rPr>
          <w:rFonts w:hAnsi="宋体" w:cs="宋体" w:hint="eastAsia"/>
          <w:bCs/>
          <w:szCs w:val="24"/>
        </w:rPr>
        <w:t>导心电，阻抗呼吸，血氧、无创血压、</w:t>
      </w:r>
      <w:r>
        <w:rPr>
          <w:rFonts w:hAnsi="宋体" w:cs="宋体" w:hint="eastAsia"/>
          <w:bCs/>
          <w:szCs w:val="24"/>
        </w:rPr>
        <w:t>2</w:t>
      </w:r>
      <w:r>
        <w:rPr>
          <w:rFonts w:hAnsi="宋体" w:cs="宋体" w:hint="eastAsia"/>
          <w:bCs/>
          <w:szCs w:val="24"/>
        </w:rPr>
        <w:t>通道体温；</w:t>
      </w:r>
      <w:r>
        <w:rPr>
          <w:rFonts w:hint="eastAsia"/>
          <w:szCs w:val="21"/>
        </w:rPr>
        <w:t>（需提供证明材料）</w:t>
      </w:r>
    </w:p>
    <w:p w14:paraId="5F9B3AAC" w14:textId="77777777" w:rsidR="00F03BE0" w:rsidRDefault="00F03BE0" w:rsidP="00F03BE0">
      <w:pPr>
        <w:rPr>
          <w:rFonts w:hAnsi="宋体" w:cs="宋体" w:hint="eastAsia"/>
          <w:bCs/>
        </w:rPr>
      </w:pPr>
      <w:r>
        <w:rPr>
          <w:rFonts w:hAnsi="宋体" w:cs="宋体" w:hint="eastAsia"/>
          <w:bCs/>
          <w:szCs w:val="24"/>
        </w:rPr>
        <w:t>11.</w:t>
      </w:r>
      <w:r>
        <w:rPr>
          <w:rFonts w:hAnsi="宋体" w:cs="宋体" w:hint="eastAsia"/>
          <w:bCs/>
          <w:szCs w:val="24"/>
        </w:rPr>
        <w:t>支持</w:t>
      </w:r>
      <w:r>
        <w:rPr>
          <w:rFonts w:hAnsi="宋体" w:cs="宋体" w:hint="eastAsia"/>
          <w:bCs/>
          <w:szCs w:val="24"/>
        </w:rPr>
        <w:t>2</w:t>
      </w:r>
      <w:r>
        <w:rPr>
          <w:rFonts w:hAnsi="宋体" w:cs="宋体" w:hint="eastAsia"/>
          <w:bCs/>
          <w:szCs w:val="24"/>
        </w:rPr>
        <w:t>通道有创血压及模拟输出</w:t>
      </w:r>
      <w:r>
        <w:rPr>
          <w:rFonts w:hAnsi="宋体" w:cs="宋体" w:hint="eastAsia"/>
          <w:bCs/>
          <w:szCs w:val="24"/>
        </w:rPr>
        <w:t>/</w:t>
      </w:r>
      <w:r>
        <w:rPr>
          <w:rFonts w:hAnsi="宋体" w:cs="宋体" w:hint="eastAsia"/>
          <w:bCs/>
          <w:szCs w:val="24"/>
        </w:rPr>
        <w:t>除颤同步；</w:t>
      </w:r>
      <w:r>
        <w:rPr>
          <w:rFonts w:hAnsi="宋体" w:cs="宋体" w:hint="eastAsia"/>
          <w:bCs/>
          <w:szCs w:val="24"/>
        </w:rPr>
        <w:t xml:space="preserve"> </w:t>
      </w:r>
    </w:p>
    <w:p w14:paraId="6126BA90" w14:textId="77777777" w:rsidR="00F03BE0" w:rsidRDefault="00F03BE0" w:rsidP="00F03BE0">
      <w:pPr>
        <w:rPr>
          <w:rFonts w:hAnsi="宋体" w:cs="宋体" w:hint="eastAsia"/>
          <w:bCs/>
        </w:rPr>
      </w:pPr>
      <w:r>
        <w:rPr>
          <w:rFonts w:hAnsi="宋体" w:cs="宋体" w:hint="eastAsia"/>
          <w:bCs/>
          <w:szCs w:val="24"/>
        </w:rPr>
        <w:t>12.</w:t>
      </w:r>
      <w:r>
        <w:rPr>
          <w:rFonts w:hAnsi="宋体" w:cs="宋体" w:hint="eastAsia"/>
          <w:bCs/>
          <w:szCs w:val="24"/>
        </w:rPr>
        <w:t>支持提供</w:t>
      </w:r>
      <w:r>
        <w:rPr>
          <w:rFonts w:hAnsi="宋体" w:cs="宋体" w:hint="eastAsia"/>
          <w:bCs/>
          <w:szCs w:val="24"/>
        </w:rPr>
        <w:t>EWS</w:t>
      </w:r>
      <w:r>
        <w:rPr>
          <w:rFonts w:hAnsi="宋体" w:cs="宋体" w:hint="eastAsia"/>
          <w:bCs/>
          <w:szCs w:val="24"/>
        </w:rPr>
        <w:t>早期预警评分工具，包括</w:t>
      </w:r>
      <w:r>
        <w:rPr>
          <w:rFonts w:hAnsi="宋体" w:cs="宋体" w:hint="eastAsia"/>
          <w:bCs/>
          <w:szCs w:val="24"/>
        </w:rPr>
        <w:t>NEWS</w:t>
      </w:r>
      <w:r>
        <w:rPr>
          <w:rFonts w:hAnsi="宋体" w:cs="宋体" w:hint="eastAsia"/>
          <w:bCs/>
          <w:szCs w:val="24"/>
        </w:rPr>
        <w:t>、</w:t>
      </w:r>
      <w:r>
        <w:rPr>
          <w:rFonts w:hAnsi="宋体" w:cs="宋体" w:hint="eastAsia"/>
          <w:bCs/>
          <w:szCs w:val="24"/>
        </w:rPr>
        <w:t>NEWS2</w:t>
      </w:r>
      <w:r>
        <w:rPr>
          <w:rFonts w:hAnsi="宋体" w:cs="宋体" w:hint="eastAsia"/>
          <w:bCs/>
          <w:szCs w:val="24"/>
        </w:rPr>
        <w:t>和</w:t>
      </w:r>
      <w:r>
        <w:rPr>
          <w:rFonts w:hAnsi="宋体" w:cs="宋体" w:hint="eastAsia"/>
          <w:bCs/>
          <w:szCs w:val="24"/>
        </w:rPr>
        <w:t>MEWS</w:t>
      </w:r>
      <w:r>
        <w:rPr>
          <w:rFonts w:hAnsi="宋体" w:cs="宋体" w:hint="eastAsia"/>
          <w:bCs/>
          <w:szCs w:val="24"/>
        </w:rPr>
        <w:t>，可支持定时自动</w:t>
      </w:r>
      <w:r>
        <w:rPr>
          <w:rFonts w:hAnsi="宋体" w:cs="宋体" w:hint="eastAsia"/>
          <w:bCs/>
          <w:szCs w:val="24"/>
        </w:rPr>
        <w:t>EWS</w:t>
      </w:r>
      <w:r>
        <w:rPr>
          <w:rFonts w:hAnsi="宋体" w:cs="宋体" w:hint="eastAsia"/>
          <w:bCs/>
          <w:szCs w:val="24"/>
        </w:rPr>
        <w:t>评分功能，支持动态刷新</w:t>
      </w:r>
      <w:r>
        <w:rPr>
          <w:rFonts w:hAnsi="宋体" w:cs="宋体" w:hint="eastAsia"/>
          <w:bCs/>
          <w:szCs w:val="24"/>
        </w:rPr>
        <w:t>EWS</w:t>
      </w:r>
      <w:r>
        <w:rPr>
          <w:rFonts w:hAnsi="宋体" w:cs="宋体" w:hint="eastAsia"/>
          <w:bCs/>
          <w:szCs w:val="24"/>
        </w:rPr>
        <w:t>和</w:t>
      </w:r>
      <w:r>
        <w:rPr>
          <w:rFonts w:hAnsi="宋体" w:cs="宋体" w:hint="eastAsia"/>
          <w:bCs/>
          <w:szCs w:val="24"/>
        </w:rPr>
        <w:t>EWS</w:t>
      </w:r>
      <w:r>
        <w:rPr>
          <w:rFonts w:hAnsi="宋体" w:cs="宋体" w:hint="eastAsia"/>
          <w:bCs/>
          <w:szCs w:val="24"/>
        </w:rPr>
        <w:t>报警；</w:t>
      </w:r>
    </w:p>
    <w:p w14:paraId="25D01D9A" w14:textId="77777777" w:rsidR="00F03BE0" w:rsidRDefault="00F03BE0" w:rsidP="00F03BE0">
      <w:pPr>
        <w:rPr>
          <w:rFonts w:hAnsi="宋体" w:cs="宋体" w:hint="eastAsia"/>
          <w:bCs/>
        </w:rPr>
      </w:pPr>
      <w:r>
        <w:rPr>
          <w:rFonts w:hAnsi="宋体" w:cs="宋体" w:hint="eastAsia"/>
          <w:bCs/>
          <w:szCs w:val="24"/>
        </w:rPr>
        <w:t>13.</w:t>
      </w:r>
      <w:r>
        <w:rPr>
          <w:rFonts w:hAnsi="宋体" w:cs="宋体" w:hint="eastAsia"/>
          <w:bCs/>
          <w:szCs w:val="24"/>
        </w:rPr>
        <w:t>心电支持≥</w:t>
      </w:r>
      <w:r>
        <w:rPr>
          <w:rFonts w:hAnsi="宋体" w:cs="宋体" w:hint="eastAsia"/>
          <w:bCs/>
          <w:szCs w:val="24"/>
        </w:rPr>
        <w:t>3</w:t>
      </w:r>
      <w:r>
        <w:rPr>
          <w:rFonts w:hAnsi="宋体" w:cs="宋体" w:hint="eastAsia"/>
          <w:bCs/>
          <w:szCs w:val="24"/>
        </w:rPr>
        <w:t>个分析导联实时动态同步分析，并非多个导联波形同屏显示及</w:t>
      </w:r>
      <w:r>
        <w:rPr>
          <w:rFonts w:hAnsi="宋体" w:cs="宋体" w:hint="eastAsia"/>
          <w:bCs/>
          <w:szCs w:val="24"/>
        </w:rPr>
        <w:t>12</w:t>
      </w:r>
      <w:r>
        <w:rPr>
          <w:rFonts w:hAnsi="宋体" w:cs="宋体" w:hint="eastAsia"/>
          <w:bCs/>
          <w:szCs w:val="24"/>
        </w:rPr>
        <w:t>导联静息分析；</w:t>
      </w:r>
    </w:p>
    <w:p w14:paraId="3C0C5704" w14:textId="77777777" w:rsidR="00F03BE0" w:rsidRDefault="00F03BE0" w:rsidP="00F03BE0">
      <w:pPr>
        <w:rPr>
          <w:rFonts w:hAnsi="宋体" w:cs="宋体" w:hint="eastAsia"/>
          <w:bCs/>
        </w:rPr>
      </w:pPr>
      <w:r>
        <w:rPr>
          <w:rFonts w:hAnsi="宋体" w:cs="宋体" w:hint="eastAsia"/>
          <w:bCs/>
          <w:szCs w:val="24"/>
        </w:rPr>
        <w:t>14.</w:t>
      </w:r>
      <w:r>
        <w:rPr>
          <w:rFonts w:hAnsi="宋体" w:cs="宋体" w:hint="eastAsia"/>
          <w:bCs/>
          <w:szCs w:val="24"/>
        </w:rPr>
        <w:t>心率测量范围：成人</w:t>
      </w:r>
      <w:r>
        <w:rPr>
          <w:rFonts w:hAnsi="宋体" w:cs="宋体" w:hint="eastAsia"/>
          <w:bCs/>
          <w:szCs w:val="24"/>
        </w:rPr>
        <w:t>15 -300 bpm</w:t>
      </w:r>
      <w:r>
        <w:rPr>
          <w:rFonts w:hAnsi="宋体" w:cs="宋体" w:hint="eastAsia"/>
          <w:bCs/>
          <w:szCs w:val="24"/>
        </w:rPr>
        <w:t>，小儿</w:t>
      </w:r>
      <w:r>
        <w:rPr>
          <w:rFonts w:hAnsi="宋体" w:cs="宋体" w:hint="eastAsia"/>
          <w:bCs/>
          <w:szCs w:val="24"/>
        </w:rPr>
        <w:t>/</w:t>
      </w:r>
      <w:r>
        <w:rPr>
          <w:rFonts w:hAnsi="宋体" w:cs="宋体" w:hint="eastAsia"/>
          <w:bCs/>
          <w:szCs w:val="24"/>
        </w:rPr>
        <w:t>新生儿</w:t>
      </w:r>
      <w:r>
        <w:rPr>
          <w:rFonts w:hAnsi="宋体" w:cs="宋体" w:hint="eastAsia"/>
          <w:bCs/>
          <w:szCs w:val="24"/>
        </w:rPr>
        <w:t>15 - 350 bpm</w:t>
      </w:r>
      <w:r>
        <w:rPr>
          <w:rFonts w:hAnsi="宋体" w:cs="宋体" w:hint="eastAsia"/>
          <w:bCs/>
          <w:szCs w:val="24"/>
        </w:rPr>
        <w:t>；</w:t>
      </w:r>
    </w:p>
    <w:p w14:paraId="40730587" w14:textId="77777777" w:rsidR="00F03BE0" w:rsidRDefault="00F03BE0" w:rsidP="00F03BE0">
      <w:pPr>
        <w:rPr>
          <w:rFonts w:hAnsi="宋体" w:cs="宋体" w:hint="eastAsia"/>
          <w:bCs/>
        </w:rPr>
      </w:pPr>
      <w:r>
        <w:rPr>
          <w:rFonts w:hAnsi="宋体" w:cs="宋体" w:hint="eastAsia"/>
          <w:bCs/>
          <w:szCs w:val="24"/>
        </w:rPr>
        <w:t>15.</w:t>
      </w:r>
      <w:r>
        <w:rPr>
          <w:rFonts w:hAnsi="宋体" w:cs="宋体" w:hint="eastAsia"/>
          <w:bCs/>
          <w:szCs w:val="24"/>
        </w:rPr>
        <w:t>波速提供</w:t>
      </w:r>
      <w:r>
        <w:rPr>
          <w:rFonts w:hAnsi="宋体" w:cs="宋体" w:hint="eastAsia"/>
          <w:bCs/>
          <w:szCs w:val="24"/>
        </w:rPr>
        <w:t>50mm/s</w:t>
      </w:r>
      <w:r>
        <w:rPr>
          <w:rFonts w:hAnsi="宋体" w:cs="宋体" w:hint="eastAsia"/>
          <w:bCs/>
          <w:szCs w:val="24"/>
        </w:rPr>
        <w:t>，</w:t>
      </w:r>
      <w:r>
        <w:rPr>
          <w:rFonts w:hAnsi="宋体" w:cs="宋体" w:hint="eastAsia"/>
          <w:bCs/>
          <w:szCs w:val="24"/>
        </w:rPr>
        <w:t>25 mm/s</w:t>
      </w:r>
      <w:r>
        <w:rPr>
          <w:rFonts w:hAnsi="宋体" w:cs="宋体" w:hint="eastAsia"/>
          <w:bCs/>
          <w:szCs w:val="24"/>
        </w:rPr>
        <w:t>、</w:t>
      </w:r>
      <w:r>
        <w:rPr>
          <w:rFonts w:hAnsi="宋体" w:cs="宋体" w:hint="eastAsia"/>
          <w:bCs/>
          <w:szCs w:val="24"/>
        </w:rPr>
        <w:t>12.5 mm/s</w:t>
      </w:r>
      <w:r>
        <w:rPr>
          <w:rFonts w:hAnsi="宋体" w:cs="宋体" w:hint="eastAsia"/>
          <w:bCs/>
          <w:szCs w:val="24"/>
        </w:rPr>
        <w:t>、</w:t>
      </w:r>
      <w:r>
        <w:rPr>
          <w:rFonts w:hAnsi="宋体" w:cs="宋体" w:hint="eastAsia"/>
          <w:bCs/>
          <w:szCs w:val="24"/>
        </w:rPr>
        <w:t>6.25 mm/s</w:t>
      </w:r>
      <w:r>
        <w:rPr>
          <w:rFonts w:hAnsi="宋体" w:cs="宋体" w:hint="eastAsia"/>
          <w:bCs/>
          <w:szCs w:val="24"/>
        </w:rPr>
        <w:t>可选；</w:t>
      </w:r>
    </w:p>
    <w:p w14:paraId="17A7D40D" w14:textId="77777777" w:rsidR="00F03BE0" w:rsidRDefault="00F03BE0" w:rsidP="00F03BE0">
      <w:pPr>
        <w:rPr>
          <w:rFonts w:hAnsi="宋体" w:cs="宋体" w:hint="eastAsia"/>
          <w:bCs/>
        </w:rPr>
      </w:pPr>
      <w:r>
        <w:rPr>
          <w:rFonts w:hAnsi="宋体" w:cs="宋体" w:hint="eastAsia"/>
          <w:bCs/>
          <w:szCs w:val="24"/>
        </w:rPr>
        <w:t>16.</w:t>
      </w:r>
      <w:r>
        <w:rPr>
          <w:rFonts w:hAnsi="宋体" w:cs="宋体" w:hint="eastAsia"/>
          <w:bCs/>
          <w:szCs w:val="24"/>
        </w:rPr>
        <w:t>滤波模式提供诊断模式（</w:t>
      </w:r>
      <w:r>
        <w:rPr>
          <w:rFonts w:hAnsi="宋体" w:cs="宋体" w:hint="eastAsia"/>
          <w:bCs/>
          <w:szCs w:val="24"/>
        </w:rPr>
        <w:t>0.05 -150Hz</w:t>
      </w:r>
      <w:r>
        <w:rPr>
          <w:rFonts w:hAnsi="宋体" w:cs="宋体" w:hint="eastAsia"/>
          <w:bCs/>
          <w:szCs w:val="24"/>
        </w:rPr>
        <w:t>），监护模式（</w:t>
      </w:r>
      <w:r>
        <w:rPr>
          <w:rFonts w:hAnsi="宋体" w:cs="宋体" w:hint="eastAsia"/>
          <w:bCs/>
          <w:szCs w:val="24"/>
        </w:rPr>
        <w:t>0.5 -40Hz</w:t>
      </w:r>
      <w:r>
        <w:rPr>
          <w:rFonts w:hAnsi="宋体" w:cs="宋体" w:hint="eastAsia"/>
          <w:bCs/>
          <w:szCs w:val="24"/>
        </w:rPr>
        <w:t>），</w:t>
      </w:r>
      <w:r>
        <w:rPr>
          <w:rFonts w:hAnsi="宋体" w:cs="宋体" w:hint="eastAsia"/>
          <w:bCs/>
          <w:szCs w:val="24"/>
        </w:rPr>
        <w:t>ST</w:t>
      </w:r>
      <w:r>
        <w:rPr>
          <w:rFonts w:hAnsi="宋体" w:cs="宋体" w:hint="eastAsia"/>
          <w:bCs/>
          <w:szCs w:val="24"/>
        </w:rPr>
        <w:t>模式（</w:t>
      </w:r>
      <w:r>
        <w:rPr>
          <w:rFonts w:hAnsi="宋体" w:cs="宋体" w:hint="eastAsia"/>
          <w:bCs/>
          <w:szCs w:val="24"/>
        </w:rPr>
        <w:t>0.05 - 40Hz</w:t>
      </w:r>
      <w:r>
        <w:rPr>
          <w:rFonts w:hAnsi="宋体" w:cs="宋体" w:hint="eastAsia"/>
          <w:bCs/>
          <w:szCs w:val="24"/>
        </w:rPr>
        <w:t>），手术模式（</w:t>
      </w:r>
      <w:r>
        <w:rPr>
          <w:rFonts w:hAnsi="宋体" w:cs="宋体" w:hint="eastAsia"/>
          <w:bCs/>
          <w:szCs w:val="24"/>
        </w:rPr>
        <w:t>1-20Hz</w:t>
      </w:r>
      <w:r>
        <w:rPr>
          <w:rFonts w:hAnsi="宋体" w:cs="宋体" w:hint="eastAsia"/>
          <w:bCs/>
          <w:szCs w:val="24"/>
        </w:rPr>
        <w:t>）；</w:t>
      </w:r>
    </w:p>
    <w:p w14:paraId="1C7EBF8E"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17.</w:t>
      </w:r>
      <w:r>
        <w:rPr>
          <w:rFonts w:hAnsi="宋体" w:cs="宋体" w:hint="eastAsia"/>
          <w:bCs/>
          <w:szCs w:val="24"/>
        </w:rPr>
        <w:t>支持室上性心动过速和</w:t>
      </w:r>
      <w:r>
        <w:rPr>
          <w:rFonts w:hAnsi="宋体" w:cs="宋体" w:hint="eastAsia"/>
          <w:bCs/>
          <w:szCs w:val="24"/>
        </w:rPr>
        <w:t>SVCs/min</w:t>
      </w:r>
      <w:r>
        <w:rPr>
          <w:rFonts w:hAnsi="宋体" w:cs="宋体" w:hint="eastAsia"/>
          <w:bCs/>
          <w:szCs w:val="24"/>
        </w:rPr>
        <w:t>等室上性心律失常分析；</w:t>
      </w:r>
      <w:r>
        <w:rPr>
          <w:rFonts w:hint="eastAsia"/>
          <w:szCs w:val="21"/>
        </w:rPr>
        <w:t>（需提供证明材料）</w:t>
      </w:r>
    </w:p>
    <w:p w14:paraId="45877357"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18.</w:t>
      </w:r>
      <w:r>
        <w:rPr>
          <w:rFonts w:hAnsi="宋体" w:cs="宋体" w:hint="eastAsia"/>
          <w:bCs/>
          <w:szCs w:val="24"/>
        </w:rPr>
        <w:t>提供</w:t>
      </w:r>
      <w:r>
        <w:rPr>
          <w:rFonts w:hAnsi="宋体" w:cs="宋体" w:hint="eastAsia"/>
          <w:bCs/>
          <w:szCs w:val="24"/>
        </w:rPr>
        <w:t>ST</w:t>
      </w:r>
      <w:r>
        <w:rPr>
          <w:rFonts w:hAnsi="宋体" w:cs="宋体" w:hint="eastAsia"/>
          <w:bCs/>
          <w:szCs w:val="24"/>
        </w:rPr>
        <w:t>段分析，提供显示和存储</w:t>
      </w:r>
      <w:r>
        <w:rPr>
          <w:rFonts w:hAnsi="宋体" w:cs="宋体" w:hint="eastAsia"/>
          <w:bCs/>
          <w:szCs w:val="24"/>
        </w:rPr>
        <w:t>ST</w:t>
      </w:r>
      <w:r>
        <w:rPr>
          <w:rFonts w:hAnsi="宋体" w:cs="宋体" w:hint="eastAsia"/>
          <w:bCs/>
          <w:szCs w:val="24"/>
        </w:rPr>
        <w:t>值和每个</w:t>
      </w:r>
      <w:r>
        <w:rPr>
          <w:rFonts w:hAnsi="宋体" w:cs="宋体" w:hint="eastAsia"/>
          <w:bCs/>
          <w:szCs w:val="24"/>
        </w:rPr>
        <w:t>ST</w:t>
      </w:r>
      <w:r>
        <w:rPr>
          <w:rFonts w:hAnsi="宋体" w:cs="宋体" w:hint="eastAsia"/>
          <w:bCs/>
          <w:szCs w:val="24"/>
        </w:rPr>
        <w:t>的模板；</w:t>
      </w:r>
      <w:r>
        <w:rPr>
          <w:rFonts w:hint="eastAsia"/>
          <w:szCs w:val="21"/>
        </w:rPr>
        <w:t>（需提供证明材料）</w:t>
      </w:r>
    </w:p>
    <w:p w14:paraId="7860B8C1"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19.</w:t>
      </w:r>
      <w:r>
        <w:rPr>
          <w:rFonts w:hAnsi="宋体" w:cs="宋体" w:hint="eastAsia"/>
          <w:bCs/>
          <w:szCs w:val="24"/>
        </w:rPr>
        <w:t>具有</w:t>
      </w:r>
      <w:r>
        <w:rPr>
          <w:rFonts w:hAnsi="宋体" w:cs="宋体" w:hint="eastAsia"/>
          <w:bCs/>
          <w:szCs w:val="24"/>
        </w:rPr>
        <w:t>QT/QTc</w:t>
      </w:r>
      <w:r>
        <w:rPr>
          <w:rFonts w:hAnsi="宋体" w:cs="宋体" w:hint="eastAsia"/>
          <w:bCs/>
          <w:szCs w:val="24"/>
        </w:rPr>
        <w:t>测量功能，提供</w:t>
      </w:r>
      <w:r>
        <w:rPr>
          <w:rFonts w:hAnsi="宋体" w:cs="宋体" w:hint="eastAsia"/>
          <w:bCs/>
          <w:szCs w:val="24"/>
        </w:rPr>
        <w:t>QT</w:t>
      </w:r>
      <w:r>
        <w:rPr>
          <w:rFonts w:hAnsi="宋体" w:cs="宋体" w:hint="eastAsia"/>
          <w:bCs/>
          <w:szCs w:val="24"/>
        </w:rPr>
        <w:t>，</w:t>
      </w:r>
      <w:r>
        <w:rPr>
          <w:rFonts w:hAnsi="宋体" w:cs="宋体" w:hint="eastAsia"/>
          <w:bCs/>
          <w:szCs w:val="24"/>
        </w:rPr>
        <w:t>QTc</w:t>
      </w:r>
      <w:r>
        <w:rPr>
          <w:rFonts w:hAnsi="宋体" w:cs="宋体" w:hint="eastAsia"/>
          <w:bCs/>
          <w:szCs w:val="24"/>
        </w:rPr>
        <w:t>和Δ</w:t>
      </w:r>
      <w:r>
        <w:rPr>
          <w:rFonts w:hAnsi="宋体" w:cs="宋体" w:hint="eastAsia"/>
          <w:bCs/>
          <w:szCs w:val="24"/>
        </w:rPr>
        <w:t>QTc</w:t>
      </w:r>
      <w:r>
        <w:rPr>
          <w:rFonts w:hAnsi="宋体" w:cs="宋体" w:hint="eastAsia"/>
          <w:bCs/>
          <w:szCs w:val="24"/>
        </w:rPr>
        <w:t>参数值，</w:t>
      </w:r>
      <w:r>
        <w:rPr>
          <w:rFonts w:hAnsi="宋体" w:cs="宋体" w:hint="eastAsia"/>
          <w:bCs/>
          <w:szCs w:val="24"/>
        </w:rPr>
        <w:t>QT</w:t>
      </w:r>
      <w:r>
        <w:rPr>
          <w:rFonts w:hAnsi="宋体" w:cs="宋体" w:hint="eastAsia"/>
          <w:bCs/>
          <w:szCs w:val="24"/>
        </w:rPr>
        <w:t>和</w:t>
      </w:r>
      <w:r>
        <w:rPr>
          <w:rFonts w:hAnsi="宋体" w:cs="宋体" w:hint="eastAsia"/>
          <w:bCs/>
          <w:szCs w:val="24"/>
        </w:rPr>
        <w:t>QTc</w:t>
      </w:r>
      <w:r>
        <w:rPr>
          <w:rFonts w:hAnsi="宋体" w:cs="宋体" w:hint="eastAsia"/>
          <w:bCs/>
          <w:szCs w:val="24"/>
        </w:rPr>
        <w:t>实时监测参数测量范围：</w:t>
      </w:r>
      <w:r>
        <w:rPr>
          <w:rFonts w:hAnsi="宋体" w:cs="宋体" w:hint="eastAsia"/>
          <w:bCs/>
          <w:szCs w:val="24"/>
        </w:rPr>
        <w:t>200</w:t>
      </w:r>
      <w:r>
        <w:rPr>
          <w:rFonts w:hAnsi="宋体" w:cs="宋体" w:hint="eastAsia"/>
          <w:bCs/>
          <w:szCs w:val="24"/>
        </w:rPr>
        <w:t>～</w:t>
      </w:r>
      <w:r>
        <w:rPr>
          <w:rFonts w:hAnsi="宋体" w:cs="宋体" w:hint="eastAsia"/>
          <w:bCs/>
          <w:szCs w:val="24"/>
        </w:rPr>
        <w:t xml:space="preserve">800 </w:t>
      </w:r>
      <w:proofErr w:type="spellStart"/>
      <w:r>
        <w:rPr>
          <w:rFonts w:hAnsi="宋体" w:cs="宋体" w:hint="eastAsia"/>
          <w:bCs/>
          <w:szCs w:val="24"/>
        </w:rPr>
        <w:t>ms</w:t>
      </w:r>
      <w:proofErr w:type="spellEnd"/>
      <w:r>
        <w:rPr>
          <w:rFonts w:hAnsi="宋体" w:cs="宋体" w:hint="eastAsia"/>
          <w:bCs/>
          <w:szCs w:val="24"/>
        </w:rPr>
        <w:t>；</w:t>
      </w:r>
      <w:r>
        <w:rPr>
          <w:rFonts w:hint="eastAsia"/>
          <w:szCs w:val="21"/>
        </w:rPr>
        <w:t>（需提供证明材料）</w:t>
      </w:r>
    </w:p>
    <w:p w14:paraId="319CB063" w14:textId="77777777" w:rsidR="00F03BE0" w:rsidRDefault="00F03BE0" w:rsidP="00F03BE0">
      <w:pPr>
        <w:rPr>
          <w:rFonts w:hAnsi="宋体" w:cs="宋体" w:hint="eastAsia"/>
          <w:bCs/>
        </w:rPr>
      </w:pPr>
      <w:r>
        <w:rPr>
          <w:rFonts w:hAnsi="宋体" w:cs="宋体" w:hint="eastAsia"/>
          <w:bCs/>
          <w:szCs w:val="24"/>
        </w:rPr>
        <w:t>20.</w:t>
      </w:r>
      <w:r>
        <w:rPr>
          <w:rFonts w:hAnsi="宋体" w:cs="宋体" w:hint="eastAsia"/>
          <w:bCs/>
          <w:szCs w:val="24"/>
        </w:rPr>
        <w:t>可显示弱灌注指数（</w:t>
      </w:r>
      <w:r>
        <w:rPr>
          <w:rFonts w:hAnsi="宋体" w:cs="宋体" w:hint="eastAsia"/>
          <w:bCs/>
          <w:szCs w:val="24"/>
        </w:rPr>
        <w:t>PI</w:t>
      </w:r>
      <w:r>
        <w:rPr>
          <w:rFonts w:hAnsi="宋体" w:cs="宋体" w:hint="eastAsia"/>
          <w:bCs/>
          <w:szCs w:val="24"/>
        </w:rPr>
        <w:t>）；</w:t>
      </w:r>
    </w:p>
    <w:p w14:paraId="63278B92" w14:textId="77777777" w:rsidR="00F03BE0" w:rsidRDefault="00F03BE0" w:rsidP="00F03BE0">
      <w:pPr>
        <w:rPr>
          <w:rFonts w:hAnsi="宋体" w:cs="宋体" w:hint="eastAsia"/>
          <w:bCs/>
        </w:rPr>
      </w:pPr>
      <w:r>
        <w:rPr>
          <w:rFonts w:hAnsi="宋体" w:cs="宋体" w:hint="eastAsia"/>
          <w:bCs/>
          <w:szCs w:val="24"/>
        </w:rPr>
        <w:t>21.</w:t>
      </w:r>
      <w:r>
        <w:rPr>
          <w:rFonts w:hAnsi="宋体" w:cs="宋体" w:hint="eastAsia"/>
          <w:bCs/>
          <w:szCs w:val="24"/>
        </w:rPr>
        <w:t>提供手动、自动间隔、连续、序列和整点五种无创血压测量模式；</w:t>
      </w:r>
    </w:p>
    <w:p w14:paraId="7F22566C" w14:textId="77777777" w:rsidR="00F03BE0" w:rsidRDefault="00F03BE0" w:rsidP="00F03BE0">
      <w:pPr>
        <w:rPr>
          <w:rFonts w:hAnsi="宋体" w:cs="宋体" w:hint="eastAsia"/>
          <w:bCs/>
        </w:rPr>
      </w:pPr>
      <w:r>
        <w:rPr>
          <w:rFonts w:hAnsi="宋体" w:cs="宋体" w:hint="eastAsia"/>
          <w:bCs/>
          <w:szCs w:val="24"/>
        </w:rPr>
        <w:t>22.IBP</w:t>
      </w:r>
      <w:r>
        <w:rPr>
          <w:rFonts w:hAnsi="宋体" w:cs="宋体" w:hint="eastAsia"/>
          <w:bCs/>
          <w:szCs w:val="24"/>
        </w:rPr>
        <w:t>测量范围：</w:t>
      </w:r>
      <w:r>
        <w:rPr>
          <w:rFonts w:hAnsi="宋体" w:cs="宋体" w:hint="eastAsia"/>
          <w:bCs/>
          <w:szCs w:val="24"/>
        </w:rPr>
        <w:t xml:space="preserve">-50 </w:t>
      </w:r>
      <w:r>
        <w:rPr>
          <w:rFonts w:hAnsi="宋体" w:cs="宋体" w:hint="eastAsia"/>
          <w:bCs/>
          <w:szCs w:val="24"/>
        </w:rPr>
        <w:t>–</w:t>
      </w:r>
      <w:r>
        <w:rPr>
          <w:rFonts w:hAnsi="宋体" w:cs="宋体" w:hint="eastAsia"/>
          <w:bCs/>
          <w:szCs w:val="24"/>
        </w:rPr>
        <w:t xml:space="preserve"> 360 mmHg</w:t>
      </w:r>
      <w:r>
        <w:rPr>
          <w:rFonts w:hAnsi="宋体" w:cs="宋体" w:hint="eastAsia"/>
          <w:bCs/>
          <w:szCs w:val="24"/>
        </w:rPr>
        <w:t>，支持实时</w:t>
      </w:r>
      <w:r>
        <w:rPr>
          <w:rFonts w:hAnsi="宋体" w:cs="宋体" w:hint="eastAsia"/>
          <w:bCs/>
          <w:szCs w:val="24"/>
        </w:rPr>
        <w:t>PPV</w:t>
      </w:r>
      <w:r>
        <w:rPr>
          <w:rFonts w:hAnsi="宋体" w:cs="宋体" w:hint="eastAsia"/>
          <w:bCs/>
          <w:szCs w:val="24"/>
        </w:rPr>
        <w:t>测量；</w:t>
      </w:r>
    </w:p>
    <w:p w14:paraId="635A6D23" w14:textId="77777777" w:rsidR="00F03BE0" w:rsidRDefault="00F03BE0" w:rsidP="00F03BE0">
      <w:pPr>
        <w:rPr>
          <w:rFonts w:hAnsi="宋体" w:cs="宋体" w:hint="eastAsia"/>
          <w:bCs/>
        </w:rPr>
      </w:pPr>
      <w:r>
        <w:rPr>
          <w:rFonts w:hAnsi="宋体" w:cs="宋体" w:hint="eastAsia"/>
          <w:bCs/>
          <w:szCs w:val="24"/>
        </w:rPr>
        <w:t>23.</w:t>
      </w:r>
      <w:r>
        <w:rPr>
          <w:rFonts w:hAnsi="宋体" w:cs="宋体" w:hint="eastAsia"/>
          <w:bCs/>
          <w:szCs w:val="24"/>
        </w:rPr>
        <w:t>≥</w:t>
      </w:r>
      <w:r>
        <w:rPr>
          <w:rFonts w:hAnsi="宋体" w:cs="宋体" w:hint="eastAsia"/>
          <w:bCs/>
          <w:szCs w:val="24"/>
        </w:rPr>
        <w:t>800</w:t>
      </w:r>
      <w:r>
        <w:rPr>
          <w:rFonts w:hAnsi="宋体" w:cs="宋体" w:hint="eastAsia"/>
          <w:bCs/>
          <w:szCs w:val="24"/>
        </w:rPr>
        <w:t>条事件回顾。每条报警事件至少能够存储</w:t>
      </w:r>
      <w:r>
        <w:rPr>
          <w:rFonts w:hAnsi="宋体" w:cs="宋体" w:hint="eastAsia"/>
          <w:bCs/>
          <w:szCs w:val="24"/>
        </w:rPr>
        <w:t>32</w:t>
      </w:r>
      <w:r>
        <w:rPr>
          <w:rFonts w:hAnsi="宋体" w:cs="宋体" w:hint="eastAsia"/>
          <w:bCs/>
          <w:szCs w:val="24"/>
        </w:rPr>
        <w:t>秒三道相关波形，以及报警触发时所有测量参数值；</w:t>
      </w:r>
    </w:p>
    <w:p w14:paraId="1F19B3F4" w14:textId="77777777" w:rsidR="00F03BE0" w:rsidRDefault="00F03BE0" w:rsidP="00F03BE0">
      <w:pPr>
        <w:rPr>
          <w:rFonts w:hAnsi="宋体" w:cs="宋体" w:hint="eastAsia"/>
          <w:bCs/>
        </w:rPr>
      </w:pPr>
      <w:r>
        <w:rPr>
          <w:rFonts w:hAnsi="宋体" w:cs="宋体" w:hint="eastAsia"/>
          <w:bCs/>
          <w:szCs w:val="24"/>
        </w:rPr>
        <w:t>24.</w:t>
      </w:r>
      <w:r>
        <w:rPr>
          <w:rFonts w:hAnsi="宋体" w:cs="宋体" w:hint="eastAsia"/>
          <w:bCs/>
          <w:szCs w:val="24"/>
        </w:rPr>
        <w:t>≥</w:t>
      </w:r>
      <w:r>
        <w:rPr>
          <w:rFonts w:hAnsi="宋体" w:cs="宋体" w:hint="eastAsia"/>
          <w:bCs/>
          <w:szCs w:val="24"/>
        </w:rPr>
        <w:t>800</w:t>
      </w:r>
      <w:r>
        <w:rPr>
          <w:rFonts w:hAnsi="宋体" w:cs="宋体" w:hint="eastAsia"/>
          <w:bCs/>
          <w:szCs w:val="24"/>
        </w:rPr>
        <w:t>条</w:t>
      </w:r>
      <w:r>
        <w:rPr>
          <w:rFonts w:hAnsi="宋体" w:cs="宋体" w:hint="eastAsia"/>
          <w:bCs/>
          <w:szCs w:val="24"/>
        </w:rPr>
        <w:t>NIBP</w:t>
      </w:r>
      <w:r>
        <w:rPr>
          <w:rFonts w:hAnsi="宋体" w:cs="宋体" w:hint="eastAsia"/>
          <w:bCs/>
          <w:szCs w:val="24"/>
        </w:rPr>
        <w:t>测量结果回顾；</w:t>
      </w:r>
    </w:p>
    <w:p w14:paraId="3819621F" w14:textId="77777777" w:rsidR="00F03BE0" w:rsidRDefault="00F03BE0" w:rsidP="00F03BE0">
      <w:pPr>
        <w:rPr>
          <w:rFonts w:hAnsi="宋体" w:cs="宋体" w:hint="eastAsia"/>
          <w:bCs/>
        </w:rPr>
      </w:pPr>
      <w:r>
        <w:rPr>
          <w:rFonts w:hAnsi="宋体" w:cs="宋体" w:hint="eastAsia"/>
          <w:bCs/>
          <w:szCs w:val="24"/>
        </w:rPr>
        <w:t>25.</w:t>
      </w:r>
      <w:r>
        <w:rPr>
          <w:rFonts w:hAnsi="宋体" w:cs="宋体" w:hint="eastAsia"/>
          <w:bCs/>
          <w:szCs w:val="24"/>
        </w:rPr>
        <w:t>≥</w:t>
      </w:r>
      <w:r>
        <w:rPr>
          <w:rFonts w:hAnsi="宋体" w:cs="宋体" w:hint="eastAsia"/>
          <w:bCs/>
          <w:szCs w:val="24"/>
        </w:rPr>
        <w:t>40</w:t>
      </w:r>
      <w:r>
        <w:rPr>
          <w:rFonts w:hAnsi="宋体" w:cs="宋体" w:hint="eastAsia"/>
          <w:bCs/>
          <w:szCs w:val="24"/>
        </w:rPr>
        <w:t>小时全息波形回顾；</w:t>
      </w:r>
    </w:p>
    <w:p w14:paraId="40D607DE" w14:textId="77777777" w:rsidR="00F03BE0" w:rsidRDefault="00F03BE0" w:rsidP="00F03BE0">
      <w:pPr>
        <w:rPr>
          <w:rFonts w:hAnsi="宋体" w:cs="宋体" w:hint="eastAsia"/>
          <w:bCs/>
        </w:rPr>
      </w:pPr>
      <w:r>
        <w:rPr>
          <w:rFonts w:hAnsi="宋体" w:cs="宋体" w:hint="eastAsia"/>
          <w:bCs/>
          <w:szCs w:val="24"/>
        </w:rPr>
        <w:t>26.</w:t>
      </w:r>
      <w:r>
        <w:rPr>
          <w:rFonts w:hAnsi="宋体" w:cs="宋体" w:hint="eastAsia"/>
          <w:bCs/>
          <w:szCs w:val="24"/>
        </w:rPr>
        <w:t>≥</w:t>
      </w:r>
      <w:r>
        <w:rPr>
          <w:rFonts w:hAnsi="宋体" w:cs="宋体" w:hint="eastAsia"/>
          <w:bCs/>
          <w:szCs w:val="24"/>
        </w:rPr>
        <w:t>100</w:t>
      </w:r>
      <w:r>
        <w:rPr>
          <w:rFonts w:hAnsi="宋体" w:cs="宋体" w:hint="eastAsia"/>
          <w:bCs/>
          <w:szCs w:val="24"/>
        </w:rPr>
        <w:t>小时趋势数据回顾；</w:t>
      </w:r>
    </w:p>
    <w:p w14:paraId="6DF8A9DC" w14:textId="77777777" w:rsidR="00F03BE0" w:rsidRDefault="00F03BE0" w:rsidP="00F03BE0">
      <w:pPr>
        <w:rPr>
          <w:rFonts w:hAnsi="宋体" w:cs="宋体" w:hint="eastAsia"/>
          <w:bCs/>
        </w:rPr>
      </w:pPr>
      <w:r>
        <w:rPr>
          <w:rFonts w:hAnsi="宋体" w:cs="宋体" w:hint="eastAsia"/>
          <w:bCs/>
          <w:szCs w:val="24"/>
        </w:rPr>
        <w:t>▲</w:t>
      </w:r>
      <w:r>
        <w:rPr>
          <w:rFonts w:hAnsi="宋体" w:cs="宋体" w:hint="eastAsia"/>
          <w:bCs/>
          <w:szCs w:val="24"/>
        </w:rPr>
        <w:t>27.</w:t>
      </w:r>
      <w:r>
        <w:rPr>
          <w:rFonts w:hAnsi="宋体" w:cs="宋体" w:hint="eastAsia"/>
          <w:bCs/>
          <w:szCs w:val="24"/>
        </w:rPr>
        <w:t>产品设计使用年限≥</w:t>
      </w:r>
      <w:r>
        <w:rPr>
          <w:rFonts w:hAnsi="宋体" w:cs="宋体" w:hint="eastAsia"/>
          <w:bCs/>
          <w:szCs w:val="24"/>
        </w:rPr>
        <w:t>10</w:t>
      </w:r>
      <w:r>
        <w:rPr>
          <w:rFonts w:hAnsi="宋体" w:cs="宋体" w:hint="eastAsia"/>
          <w:bCs/>
          <w:szCs w:val="24"/>
        </w:rPr>
        <w:t>年；</w:t>
      </w:r>
      <w:r>
        <w:rPr>
          <w:rFonts w:hint="eastAsia"/>
          <w:szCs w:val="21"/>
        </w:rPr>
        <w:t>（需提供证明材料）</w:t>
      </w:r>
    </w:p>
    <w:p w14:paraId="7799516F" w14:textId="77777777" w:rsidR="00F03BE0" w:rsidRDefault="00F03BE0" w:rsidP="00F03BE0">
      <w:pPr>
        <w:rPr>
          <w:rFonts w:hAnsi="宋体" w:cs="宋体" w:hint="eastAsia"/>
          <w:bCs/>
        </w:rPr>
      </w:pPr>
      <w:r>
        <w:rPr>
          <w:rFonts w:hint="eastAsia"/>
        </w:rPr>
        <w:t>★</w:t>
      </w:r>
      <w:r>
        <w:rPr>
          <w:rFonts w:hAnsi="宋体" w:cs="宋体" w:hint="eastAsia"/>
          <w:bCs/>
          <w:szCs w:val="24"/>
        </w:rPr>
        <w:t>28.</w:t>
      </w:r>
      <w:r>
        <w:rPr>
          <w:rFonts w:hAnsi="宋体" w:cs="宋体" w:hint="eastAsia"/>
          <w:bCs/>
          <w:szCs w:val="24"/>
        </w:rPr>
        <w:t>内置有创血压监测模块（</w:t>
      </w:r>
      <w:r>
        <w:rPr>
          <w:rFonts w:hAnsi="宋体" w:cs="宋体" w:hint="eastAsia"/>
          <w:bCs/>
          <w:szCs w:val="24"/>
        </w:rPr>
        <w:t>IBP</w:t>
      </w:r>
      <w:r>
        <w:rPr>
          <w:rFonts w:hAnsi="宋体" w:cs="宋体" w:hint="eastAsia"/>
          <w:bCs/>
          <w:szCs w:val="24"/>
        </w:rPr>
        <w:t>）。</w:t>
      </w:r>
      <w:r>
        <w:rPr>
          <w:rFonts w:hint="eastAsia"/>
          <w:szCs w:val="21"/>
        </w:rPr>
        <w:t>（需提供证明材料）</w:t>
      </w:r>
    </w:p>
    <w:p w14:paraId="4FD5FA8C" w14:textId="77777777" w:rsidR="00F03BE0" w:rsidRDefault="00F03BE0" w:rsidP="00F03BE0">
      <w:pPr>
        <w:numPr>
          <w:ilvl w:val="0"/>
          <w:numId w:val="10"/>
        </w:numPr>
        <w:rPr>
          <w:rFonts w:ascii="宋体" w:hAnsi="宋体" w:cs="宋体" w:hint="eastAsia"/>
          <w:bCs/>
          <w:color w:val="000000"/>
          <w:kern w:val="0"/>
          <w:szCs w:val="21"/>
          <w:lang w:bidi="ar"/>
        </w:rPr>
      </w:pPr>
      <w:r>
        <w:rPr>
          <w:rFonts w:ascii="宋体" w:hAnsi="宋体" w:cs="宋体" w:hint="eastAsia"/>
          <w:bCs/>
          <w:color w:val="000000"/>
          <w:kern w:val="0"/>
          <w:szCs w:val="21"/>
          <w:lang w:bidi="ar"/>
        </w:rPr>
        <w:t>基本配置要求</w:t>
      </w:r>
    </w:p>
    <w:p w14:paraId="5EF9A400" w14:textId="77777777" w:rsidR="00F03BE0" w:rsidRDefault="00F03BE0" w:rsidP="00F03BE0">
      <w:pPr>
        <w:rPr>
          <w:rFonts w:hAnsi="宋体" w:cs="宋体" w:hint="eastAsia"/>
          <w:bCs/>
        </w:rPr>
      </w:pPr>
      <w:r>
        <w:rPr>
          <w:rFonts w:hAnsi="宋体" w:cs="宋体" w:hint="eastAsia"/>
          <w:bCs/>
          <w:szCs w:val="24"/>
        </w:rPr>
        <w:t>1.</w:t>
      </w:r>
      <w:r>
        <w:rPr>
          <w:rFonts w:hAnsi="宋体" w:cs="宋体" w:hint="eastAsia"/>
          <w:bCs/>
          <w:szCs w:val="24"/>
        </w:rPr>
        <w:t>转运监护仪（含</w:t>
      </w:r>
      <w:r>
        <w:rPr>
          <w:rFonts w:hAnsi="宋体" w:cs="宋体" w:hint="eastAsia"/>
          <w:bCs/>
          <w:szCs w:val="24"/>
        </w:rPr>
        <w:t>IBP</w:t>
      </w:r>
      <w:r>
        <w:rPr>
          <w:rFonts w:hAnsi="宋体" w:cs="宋体" w:hint="eastAsia"/>
          <w:bCs/>
          <w:szCs w:val="24"/>
        </w:rPr>
        <w:t>模块）</w:t>
      </w:r>
      <w:r>
        <w:rPr>
          <w:rFonts w:hAnsi="宋体" w:cs="宋体" w:hint="eastAsia"/>
          <w:bCs/>
          <w:szCs w:val="24"/>
        </w:rPr>
        <w:t xml:space="preserve"> 1</w:t>
      </w:r>
      <w:r>
        <w:rPr>
          <w:rFonts w:hAnsi="宋体" w:cs="宋体" w:hint="eastAsia"/>
          <w:bCs/>
          <w:szCs w:val="24"/>
        </w:rPr>
        <w:t>台</w:t>
      </w:r>
    </w:p>
    <w:p w14:paraId="2A15775B" w14:textId="77777777" w:rsidR="00F03BE0" w:rsidRDefault="00F03BE0" w:rsidP="00F03BE0">
      <w:pPr>
        <w:widowControl/>
        <w:jc w:val="left"/>
        <w:rPr>
          <w:rFonts w:hAnsi="宋体" w:cs="宋体" w:hint="eastAsia"/>
          <w:bCs/>
        </w:rPr>
      </w:pPr>
      <w:r>
        <w:rPr>
          <w:rFonts w:hAnsi="宋体" w:cs="宋体" w:hint="eastAsia"/>
          <w:bCs/>
        </w:rPr>
        <w:t>二、商务要求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2726"/>
        <w:gridCol w:w="7230"/>
      </w:tblGrid>
      <w:tr w:rsidR="00F03BE0" w14:paraId="332F5417" w14:textId="77777777" w:rsidTr="00EB3A05">
        <w:trPr>
          <w:trHeight w:val="520"/>
          <w:jc w:val="center"/>
        </w:trPr>
        <w:tc>
          <w:tcPr>
            <w:tcW w:w="477" w:type="pct"/>
          </w:tcPr>
          <w:p w14:paraId="1490B25B"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t>序号</w:t>
            </w:r>
          </w:p>
        </w:tc>
        <w:tc>
          <w:tcPr>
            <w:tcW w:w="1238" w:type="pct"/>
          </w:tcPr>
          <w:p w14:paraId="0E170DCD"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t>商务和服务项目</w:t>
            </w:r>
          </w:p>
        </w:tc>
        <w:tc>
          <w:tcPr>
            <w:tcW w:w="3283" w:type="pct"/>
          </w:tcPr>
          <w:p w14:paraId="2579228D"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t>商务和服务要求</w:t>
            </w:r>
          </w:p>
        </w:tc>
      </w:tr>
      <w:tr w:rsidR="00F03BE0" w14:paraId="490740F7" w14:textId="77777777" w:rsidTr="00EB3A05">
        <w:trPr>
          <w:trHeight w:val="501"/>
          <w:jc w:val="center"/>
        </w:trPr>
        <w:tc>
          <w:tcPr>
            <w:tcW w:w="477" w:type="pct"/>
            <w:vAlign w:val="center"/>
          </w:tcPr>
          <w:p w14:paraId="39B9BA2B"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lang w:val="zh-CN"/>
              </w:rPr>
            </w:pPr>
            <w:r>
              <w:rPr>
                <w:rFonts w:hAnsi="宋体" w:cs="宋体" w:hint="eastAsia"/>
                <w:bCs/>
                <w:snapToGrid w:val="0"/>
                <w:color w:val="000000"/>
                <w:szCs w:val="24"/>
                <w:lang w:val="zh-CN"/>
              </w:rPr>
              <w:t>1</w:t>
            </w:r>
          </w:p>
        </w:tc>
        <w:tc>
          <w:tcPr>
            <w:tcW w:w="1238" w:type="pct"/>
            <w:vAlign w:val="center"/>
          </w:tcPr>
          <w:p w14:paraId="2527C5DC" w14:textId="77777777" w:rsidR="00F03BE0" w:rsidRDefault="00F03BE0" w:rsidP="00EB3A05">
            <w:pPr>
              <w:widowControl/>
              <w:spacing w:line="360" w:lineRule="auto"/>
              <w:jc w:val="center"/>
              <w:rPr>
                <w:rFonts w:hAnsi="宋体" w:cs="宋体" w:hint="eastAsia"/>
                <w:bCs/>
                <w:snapToGrid w:val="0"/>
                <w:color w:val="000000"/>
                <w:lang w:val="zh-CN"/>
              </w:rPr>
            </w:pPr>
            <w:r>
              <w:rPr>
                <w:rFonts w:hAnsi="宋体" w:cs="宋体" w:hint="eastAsia"/>
                <w:bCs/>
                <w:color w:val="000000"/>
                <w:szCs w:val="24"/>
              </w:rPr>
              <w:t>交货期</w:t>
            </w:r>
          </w:p>
        </w:tc>
        <w:tc>
          <w:tcPr>
            <w:tcW w:w="3283" w:type="pct"/>
            <w:vAlign w:val="center"/>
          </w:tcPr>
          <w:p w14:paraId="01DE5248" w14:textId="77777777" w:rsidR="00F03BE0" w:rsidRDefault="00F03BE0" w:rsidP="00EB3A05">
            <w:pPr>
              <w:widowControl/>
              <w:spacing w:line="360" w:lineRule="auto"/>
              <w:jc w:val="left"/>
              <w:rPr>
                <w:rFonts w:hAnsi="宋体" w:cs="宋体" w:hint="eastAsia"/>
                <w:bCs/>
                <w:snapToGrid w:val="0"/>
                <w:color w:val="000000"/>
                <w:lang w:val="zh-CN"/>
              </w:rPr>
            </w:pPr>
            <w:r>
              <w:rPr>
                <w:rFonts w:hAnsi="宋体" w:cs="宋体" w:hint="eastAsia"/>
                <w:bCs/>
                <w:color w:val="000000"/>
                <w:szCs w:val="24"/>
              </w:rPr>
              <w:t>合同签订生效后一个月内</w:t>
            </w:r>
          </w:p>
        </w:tc>
      </w:tr>
      <w:tr w:rsidR="00F03BE0" w14:paraId="12DE148D" w14:textId="77777777" w:rsidTr="00EB3A05">
        <w:trPr>
          <w:trHeight w:val="485"/>
          <w:jc w:val="center"/>
        </w:trPr>
        <w:tc>
          <w:tcPr>
            <w:tcW w:w="477" w:type="pct"/>
            <w:vAlign w:val="center"/>
          </w:tcPr>
          <w:p w14:paraId="36540F09"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lang w:val="zh-CN"/>
              </w:rPr>
            </w:pPr>
            <w:r>
              <w:rPr>
                <w:rFonts w:hAnsi="宋体" w:cs="宋体" w:hint="eastAsia"/>
                <w:bCs/>
                <w:snapToGrid w:val="0"/>
                <w:color w:val="000000"/>
                <w:szCs w:val="24"/>
                <w:lang w:val="zh-CN"/>
              </w:rPr>
              <w:t>2</w:t>
            </w:r>
          </w:p>
        </w:tc>
        <w:tc>
          <w:tcPr>
            <w:tcW w:w="1238" w:type="pct"/>
            <w:vAlign w:val="center"/>
          </w:tcPr>
          <w:p w14:paraId="51D1ABCD" w14:textId="77777777" w:rsidR="00F03BE0" w:rsidRDefault="00F03BE0" w:rsidP="00EB3A05">
            <w:pPr>
              <w:widowControl/>
              <w:spacing w:line="360" w:lineRule="auto"/>
              <w:jc w:val="center"/>
              <w:rPr>
                <w:rFonts w:hAnsi="宋体" w:cs="宋体" w:hint="eastAsia"/>
                <w:bCs/>
                <w:snapToGrid w:val="0"/>
                <w:color w:val="000000"/>
                <w:lang w:val="zh-CN"/>
              </w:rPr>
            </w:pPr>
            <w:r>
              <w:rPr>
                <w:rFonts w:hAnsi="宋体" w:cs="宋体" w:hint="eastAsia"/>
                <w:bCs/>
                <w:color w:val="000000"/>
                <w:szCs w:val="24"/>
              </w:rPr>
              <w:t>保修期</w:t>
            </w:r>
          </w:p>
        </w:tc>
        <w:tc>
          <w:tcPr>
            <w:tcW w:w="3283" w:type="pct"/>
            <w:vAlign w:val="center"/>
          </w:tcPr>
          <w:p w14:paraId="73B8C803" w14:textId="77777777" w:rsidR="00F03BE0" w:rsidRDefault="00F03BE0" w:rsidP="00EB3A05">
            <w:pPr>
              <w:widowControl/>
              <w:spacing w:line="360" w:lineRule="auto"/>
              <w:jc w:val="left"/>
              <w:rPr>
                <w:rFonts w:hAnsi="宋体" w:cs="宋体" w:hint="eastAsia"/>
                <w:bCs/>
                <w:snapToGrid w:val="0"/>
                <w:color w:val="000000"/>
              </w:rPr>
            </w:pPr>
            <w:r>
              <w:rPr>
                <w:rFonts w:hAnsi="宋体" w:cs="宋体" w:hint="eastAsia"/>
                <w:bCs/>
                <w:color w:val="000000"/>
                <w:szCs w:val="24"/>
              </w:rPr>
              <w:t>整机原厂免费质保≥三年</w:t>
            </w:r>
          </w:p>
        </w:tc>
      </w:tr>
      <w:tr w:rsidR="00F03BE0" w14:paraId="6A6A4995" w14:textId="77777777" w:rsidTr="00EB3A05">
        <w:trPr>
          <w:jc w:val="center"/>
        </w:trPr>
        <w:tc>
          <w:tcPr>
            <w:tcW w:w="477" w:type="pct"/>
            <w:vAlign w:val="center"/>
          </w:tcPr>
          <w:p w14:paraId="6CC729A1"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t>3</w:t>
            </w:r>
          </w:p>
        </w:tc>
        <w:tc>
          <w:tcPr>
            <w:tcW w:w="1238" w:type="pct"/>
            <w:vAlign w:val="center"/>
          </w:tcPr>
          <w:p w14:paraId="2F94FF79" w14:textId="77777777" w:rsidR="00F03BE0" w:rsidRDefault="00F03BE0" w:rsidP="00EB3A05">
            <w:pPr>
              <w:widowControl/>
              <w:spacing w:line="360" w:lineRule="auto"/>
              <w:jc w:val="center"/>
              <w:rPr>
                <w:bCs/>
              </w:rPr>
            </w:pPr>
            <w:r>
              <w:rPr>
                <w:rFonts w:hAnsi="宋体" w:cs="宋体" w:hint="eastAsia"/>
                <w:bCs/>
                <w:szCs w:val="24"/>
              </w:rPr>
              <w:t>售后</w:t>
            </w:r>
          </w:p>
          <w:p w14:paraId="021993B6" w14:textId="77777777" w:rsidR="00F03BE0" w:rsidRDefault="00F03BE0" w:rsidP="00EB3A05">
            <w:pPr>
              <w:widowControl/>
              <w:spacing w:line="360" w:lineRule="auto"/>
              <w:jc w:val="center"/>
              <w:rPr>
                <w:rFonts w:hAnsi="宋体" w:cs="宋体" w:hint="eastAsia"/>
                <w:bCs/>
                <w:snapToGrid w:val="0"/>
                <w:lang w:val="zh-CN"/>
              </w:rPr>
            </w:pPr>
            <w:r>
              <w:rPr>
                <w:rFonts w:hAnsi="宋体" w:cs="宋体" w:hint="eastAsia"/>
                <w:bCs/>
                <w:szCs w:val="24"/>
              </w:rPr>
              <w:t>服务承诺</w:t>
            </w:r>
          </w:p>
        </w:tc>
        <w:tc>
          <w:tcPr>
            <w:tcW w:w="3283" w:type="pct"/>
          </w:tcPr>
          <w:p w14:paraId="2A445CEC"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1.</w:t>
            </w:r>
            <w:r>
              <w:rPr>
                <w:rFonts w:hAnsi="宋体" w:cs="宋体" w:hint="eastAsia"/>
                <w:bCs/>
                <w:szCs w:val="24"/>
              </w:rPr>
              <w:t>在保修期内，投标人每年提供</w:t>
            </w:r>
            <w:r>
              <w:rPr>
                <w:rFonts w:hAnsi="宋体" w:cs="宋体" w:hint="eastAsia"/>
                <w:bCs/>
                <w:szCs w:val="24"/>
              </w:rPr>
              <w:t>2</w:t>
            </w:r>
            <w:r>
              <w:rPr>
                <w:rFonts w:hAnsi="宋体" w:cs="宋体" w:hint="eastAsia"/>
                <w:bCs/>
                <w:szCs w:val="24"/>
              </w:rPr>
              <w:t>次免费上门巡检服务，提供书面维护保养记录，如有损坏或质量不合格者，投标人应及时给予修复和更换，其修理和更换应免费。正常修理周期和修理期间需提供免费备用机。</w:t>
            </w:r>
          </w:p>
          <w:p w14:paraId="1BAD9F3C"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lastRenderedPageBreak/>
              <w:t>2.</w:t>
            </w:r>
            <w:r>
              <w:rPr>
                <w:rFonts w:hAnsi="宋体" w:cs="宋体" w:hint="eastAsia"/>
                <w:bCs/>
                <w:szCs w:val="24"/>
              </w:rPr>
              <w:t>在保修期内，如果原厂方鉴定设备因为人为损坏，厂方须出具具有法定权威性第三方检测证明，否则一律视为保修范围内容处理。</w:t>
            </w:r>
          </w:p>
          <w:p w14:paraId="6EC26E93"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3418FCEE"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3DAC164B"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5.</w:t>
            </w:r>
            <w:r>
              <w:rPr>
                <w:rFonts w:hAnsi="宋体" w:cs="宋体" w:hint="eastAsia"/>
                <w:bCs/>
                <w:szCs w:val="24"/>
              </w:rPr>
              <w:t>终身提供免费的应用咨询及技术帮助。</w:t>
            </w:r>
          </w:p>
          <w:p w14:paraId="0DE0214D" w14:textId="77777777" w:rsidR="00F03BE0" w:rsidRDefault="00F03BE0" w:rsidP="00EB3A05">
            <w:pPr>
              <w:widowControl/>
              <w:adjustRightInd w:val="0"/>
              <w:snapToGrid w:val="0"/>
              <w:spacing w:line="360" w:lineRule="auto"/>
              <w:rPr>
                <w:rFonts w:hAnsi="宋体" w:cs="宋体" w:hint="eastAsia"/>
                <w:bCs/>
                <w:snapToGrid w:val="0"/>
                <w:lang w:val="zh-CN"/>
              </w:rPr>
            </w:pPr>
            <w:r>
              <w:rPr>
                <w:rFonts w:hAnsi="宋体" w:cs="宋体" w:hint="eastAsia"/>
                <w:bCs/>
                <w:szCs w:val="24"/>
              </w:rPr>
              <w:t>6.</w:t>
            </w:r>
            <w:r>
              <w:rPr>
                <w:rFonts w:hAnsi="宋体" w:cs="宋体" w:hint="eastAsia"/>
                <w:bCs/>
                <w:szCs w:val="24"/>
              </w:rPr>
              <w:t>提供零配件及易损件明细表，包括品牌、产地、厂家、型号、质保期满</w:t>
            </w:r>
            <w:proofErr w:type="gramStart"/>
            <w:r>
              <w:rPr>
                <w:rFonts w:hAnsi="宋体" w:cs="宋体" w:hint="eastAsia"/>
                <w:bCs/>
                <w:szCs w:val="24"/>
              </w:rPr>
              <w:t>后优惠</w:t>
            </w:r>
            <w:proofErr w:type="gramEnd"/>
            <w:r>
              <w:rPr>
                <w:rFonts w:hAnsi="宋体" w:cs="宋体" w:hint="eastAsia"/>
                <w:bCs/>
                <w:szCs w:val="24"/>
              </w:rPr>
              <w:t>价格。</w:t>
            </w:r>
          </w:p>
        </w:tc>
      </w:tr>
      <w:tr w:rsidR="00F03BE0" w14:paraId="495C3C1F" w14:textId="77777777" w:rsidTr="00EB3A05">
        <w:trPr>
          <w:jc w:val="center"/>
        </w:trPr>
        <w:tc>
          <w:tcPr>
            <w:tcW w:w="477" w:type="pct"/>
            <w:vAlign w:val="center"/>
          </w:tcPr>
          <w:p w14:paraId="0A95C554"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lastRenderedPageBreak/>
              <w:t>4</w:t>
            </w:r>
          </w:p>
        </w:tc>
        <w:tc>
          <w:tcPr>
            <w:tcW w:w="1238" w:type="pct"/>
            <w:vAlign w:val="center"/>
          </w:tcPr>
          <w:p w14:paraId="2EBFE615" w14:textId="77777777" w:rsidR="00F03BE0" w:rsidRDefault="00F03BE0" w:rsidP="00EB3A05">
            <w:pPr>
              <w:widowControl/>
              <w:spacing w:line="360" w:lineRule="auto"/>
              <w:jc w:val="center"/>
              <w:rPr>
                <w:rFonts w:hAnsi="宋体" w:cs="宋体" w:hint="eastAsia"/>
                <w:bCs/>
                <w:snapToGrid w:val="0"/>
                <w:lang w:val="zh-CN"/>
              </w:rPr>
            </w:pPr>
            <w:r>
              <w:rPr>
                <w:rFonts w:hAnsi="宋体" w:cs="宋体" w:hint="eastAsia"/>
                <w:bCs/>
                <w:szCs w:val="24"/>
              </w:rPr>
              <w:t>培训</w:t>
            </w:r>
          </w:p>
        </w:tc>
        <w:tc>
          <w:tcPr>
            <w:tcW w:w="3283" w:type="pct"/>
            <w:vAlign w:val="center"/>
          </w:tcPr>
          <w:p w14:paraId="12EA80CF" w14:textId="77777777" w:rsidR="00F03BE0" w:rsidRDefault="00F03BE0" w:rsidP="00EB3A05">
            <w:pPr>
              <w:widowControl/>
              <w:spacing w:line="360" w:lineRule="auto"/>
              <w:rPr>
                <w:rFonts w:hAnsi="宋体" w:cs="宋体" w:hint="eastAsia"/>
                <w:bCs/>
                <w:snapToGrid w:val="0"/>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F03BE0" w14:paraId="738E1A7B" w14:textId="77777777" w:rsidTr="00EB3A05">
        <w:trPr>
          <w:jc w:val="center"/>
        </w:trPr>
        <w:tc>
          <w:tcPr>
            <w:tcW w:w="477" w:type="pct"/>
            <w:vAlign w:val="center"/>
          </w:tcPr>
          <w:p w14:paraId="727B5091"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t>5</w:t>
            </w:r>
          </w:p>
        </w:tc>
        <w:tc>
          <w:tcPr>
            <w:tcW w:w="1238" w:type="pct"/>
            <w:vAlign w:val="center"/>
          </w:tcPr>
          <w:p w14:paraId="7FCECCAC" w14:textId="77777777" w:rsidR="00F03BE0" w:rsidRDefault="00F03BE0" w:rsidP="00EB3A05">
            <w:pPr>
              <w:widowControl/>
              <w:spacing w:line="360" w:lineRule="auto"/>
              <w:jc w:val="center"/>
              <w:rPr>
                <w:rFonts w:hAnsi="宋体" w:cs="宋体" w:hint="eastAsia"/>
                <w:bCs/>
                <w:snapToGrid w:val="0"/>
                <w:lang w:val="zh-CN"/>
              </w:rPr>
            </w:pPr>
            <w:r>
              <w:rPr>
                <w:rFonts w:hAnsi="宋体" w:cs="宋体" w:hint="eastAsia"/>
                <w:bCs/>
                <w:szCs w:val="24"/>
              </w:rPr>
              <w:t>验收标准</w:t>
            </w:r>
          </w:p>
        </w:tc>
        <w:tc>
          <w:tcPr>
            <w:tcW w:w="3283" w:type="pct"/>
          </w:tcPr>
          <w:p w14:paraId="3B8EE862"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1.</w:t>
            </w:r>
            <w:r>
              <w:rPr>
                <w:rFonts w:hAnsi="宋体" w:cs="宋体" w:hint="eastAsia"/>
                <w:bCs/>
                <w:szCs w:val="24"/>
              </w:rPr>
              <w:t>招标文件技术规格书中明确的标准和技术要求；</w:t>
            </w:r>
          </w:p>
          <w:p w14:paraId="7475C1DA"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649AC89F"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3.</w:t>
            </w:r>
            <w:r>
              <w:rPr>
                <w:rFonts w:hAnsi="宋体" w:cs="宋体" w:hint="eastAsia"/>
                <w:bCs/>
                <w:szCs w:val="24"/>
              </w:rPr>
              <w:t>货物合格证书技术资料中的精度、质量要求；</w:t>
            </w:r>
          </w:p>
          <w:p w14:paraId="210F627E" w14:textId="77777777" w:rsidR="00F03BE0" w:rsidRDefault="00F03BE0" w:rsidP="00EB3A05">
            <w:pPr>
              <w:widowControl/>
              <w:adjustRightInd w:val="0"/>
              <w:snapToGrid w:val="0"/>
              <w:spacing w:line="360" w:lineRule="auto"/>
              <w:jc w:val="left"/>
              <w:rPr>
                <w:rFonts w:hAnsi="宋体" w:cs="宋体" w:hint="eastAsia"/>
                <w:bCs/>
              </w:rPr>
            </w:pPr>
            <w:r>
              <w:rPr>
                <w:rFonts w:hAnsi="宋体" w:cs="宋体" w:hint="eastAsia"/>
                <w:bCs/>
                <w:szCs w:val="24"/>
              </w:rPr>
              <w:t>4.</w:t>
            </w:r>
            <w:r>
              <w:rPr>
                <w:rFonts w:hAnsi="宋体" w:cs="宋体" w:hint="eastAsia"/>
                <w:bCs/>
                <w:szCs w:val="24"/>
              </w:rPr>
              <w:t>投标人在澄清投标文件时</w:t>
            </w:r>
            <w:proofErr w:type="gramStart"/>
            <w:r>
              <w:rPr>
                <w:rFonts w:hAnsi="宋体" w:cs="宋体" w:hint="eastAsia"/>
                <w:bCs/>
                <w:szCs w:val="24"/>
              </w:rPr>
              <w:t>作出</w:t>
            </w:r>
            <w:proofErr w:type="gramEnd"/>
            <w:r>
              <w:rPr>
                <w:rFonts w:hAnsi="宋体" w:cs="宋体" w:hint="eastAsia"/>
                <w:bCs/>
                <w:szCs w:val="24"/>
              </w:rPr>
              <w:t>的承诺，经买方确认后，将作为对货物的验收依据之一；</w:t>
            </w:r>
          </w:p>
          <w:p w14:paraId="6642305F" w14:textId="77777777" w:rsidR="00F03BE0" w:rsidRDefault="00F03BE0" w:rsidP="00EB3A05">
            <w:pPr>
              <w:widowControl/>
              <w:spacing w:line="360" w:lineRule="auto"/>
              <w:jc w:val="left"/>
              <w:rPr>
                <w:rFonts w:hAnsi="宋体" w:cs="宋体" w:hint="eastAsia"/>
                <w:bCs/>
              </w:rPr>
            </w:pPr>
            <w:r>
              <w:rPr>
                <w:rFonts w:hAnsi="宋体" w:cs="宋体" w:hint="eastAsia"/>
                <w:bCs/>
                <w:szCs w:val="24"/>
              </w:rPr>
              <w:t>5.</w:t>
            </w:r>
            <w:r>
              <w:rPr>
                <w:rFonts w:hAnsi="宋体" w:cs="宋体" w:hint="eastAsia"/>
                <w:bCs/>
                <w:szCs w:val="24"/>
              </w:rPr>
              <w:t>双方签订的合同技术附件所规定的条款。</w:t>
            </w:r>
          </w:p>
          <w:p w14:paraId="144699FC" w14:textId="77777777" w:rsidR="00F03BE0" w:rsidRDefault="00F03BE0" w:rsidP="00EB3A05">
            <w:pPr>
              <w:widowControl/>
              <w:spacing w:line="360" w:lineRule="auto"/>
              <w:jc w:val="left"/>
              <w:rPr>
                <w:rFonts w:hAnsi="宋体" w:cs="宋体" w:hint="eastAsia"/>
                <w:bCs/>
                <w:snapToGrid w:val="0"/>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F03BE0" w14:paraId="1F6B51B5" w14:textId="77777777" w:rsidTr="00EB3A05">
        <w:trPr>
          <w:jc w:val="center"/>
        </w:trPr>
        <w:tc>
          <w:tcPr>
            <w:tcW w:w="477" w:type="pct"/>
            <w:vAlign w:val="center"/>
          </w:tcPr>
          <w:p w14:paraId="2D9ADAE5" w14:textId="77777777" w:rsidR="00F03BE0" w:rsidRDefault="00F03BE0" w:rsidP="00EB3A05">
            <w:pPr>
              <w:autoSpaceDE w:val="0"/>
              <w:autoSpaceDN w:val="0"/>
              <w:adjustRightInd w:val="0"/>
              <w:snapToGrid w:val="0"/>
              <w:spacing w:line="360" w:lineRule="auto"/>
              <w:jc w:val="center"/>
              <w:rPr>
                <w:rFonts w:hAnsi="宋体" w:cs="宋体" w:hint="eastAsia"/>
                <w:bCs/>
                <w:snapToGrid w:val="0"/>
                <w:lang w:val="zh-CN"/>
              </w:rPr>
            </w:pPr>
            <w:r>
              <w:rPr>
                <w:rFonts w:hAnsi="宋体" w:cs="宋体" w:hint="eastAsia"/>
                <w:bCs/>
                <w:snapToGrid w:val="0"/>
                <w:szCs w:val="24"/>
                <w:lang w:val="zh-CN"/>
              </w:rPr>
              <w:t>6</w:t>
            </w:r>
          </w:p>
        </w:tc>
        <w:tc>
          <w:tcPr>
            <w:tcW w:w="1238" w:type="pct"/>
            <w:vAlign w:val="center"/>
          </w:tcPr>
          <w:p w14:paraId="28CC408F" w14:textId="77777777" w:rsidR="00F03BE0" w:rsidRDefault="00F03BE0" w:rsidP="00EB3A05">
            <w:pPr>
              <w:widowControl/>
              <w:spacing w:line="360" w:lineRule="auto"/>
              <w:jc w:val="center"/>
              <w:rPr>
                <w:rFonts w:hAnsi="宋体" w:cs="宋体" w:hint="eastAsia"/>
                <w:bCs/>
                <w:snapToGrid w:val="0"/>
                <w:lang w:val="zh-CN"/>
              </w:rPr>
            </w:pPr>
            <w:r>
              <w:rPr>
                <w:rFonts w:hAnsi="宋体" w:cs="宋体" w:hint="eastAsia"/>
                <w:bCs/>
                <w:szCs w:val="24"/>
              </w:rPr>
              <w:t>交货地点</w:t>
            </w:r>
          </w:p>
        </w:tc>
        <w:tc>
          <w:tcPr>
            <w:tcW w:w="3283" w:type="pct"/>
            <w:vAlign w:val="center"/>
          </w:tcPr>
          <w:p w14:paraId="3ED57EB9" w14:textId="77777777" w:rsidR="00F03BE0" w:rsidRDefault="00F03BE0" w:rsidP="00EB3A05">
            <w:pPr>
              <w:widowControl/>
              <w:spacing w:line="360" w:lineRule="auto"/>
              <w:jc w:val="left"/>
              <w:rPr>
                <w:rFonts w:hAnsi="宋体" w:cs="宋体" w:hint="eastAsia"/>
                <w:bCs/>
                <w:snapToGrid w:val="0"/>
                <w:lang w:val="zh-CN"/>
              </w:rPr>
            </w:pPr>
            <w:r>
              <w:rPr>
                <w:rFonts w:hAnsi="宋体" w:cs="宋体" w:hint="eastAsia"/>
                <w:bCs/>
                <w:szCs w:val="24"/>
              </w:rPr>
              <w:t>采购人指定地点</w:t>
            </w:r>
          </w:p>
        </w:tc>
      </w:tr>
      <w:tr w:rsidR="00F03BE0" w14:paraId="35BC4334" w14:textId="77777777" w:rsidTr="00EB3A05">
        <w:trPr>
          <w:jc w:val="center"/>
        </w:trPr>
        <w:tc>
          <w:tcPr>
            <w:tcW w:w="477" w:type="pct"/>
            <w:vAlign w:val="center"/>
          </w:tcPr>
          <w:p w14:paraId="732A3FB4" w14:textId="77777777" w:rsidR="00F03BE0" w:rsidRDefault="00F03BE0" w:rsidP="00EB3A05">
            <w:pPr>
              <w:autoSpaceDE w:val="0"/>
              <w:autoSpaceDN w:val="0"/>
              <w:adjustRightInd w:val="0"/>
              <w:snapToGrid w:val="0"/>
              <w:spacing w:line="360" w:lineRule="auto"/>
              <w:jc w:val="center"/>
              <w:rPr>
                <w:rFonts w:hAnsi="宋体" w:cs="宋体" w:hint="eastAsia"/>
                <w:bCs/>
                <w:snapToGrid w:val="0"/>
              </w:rPr>
            </w:pPr>
            <w:r>
              <w:rPr>
                <w:rFonts w:hAnsi="宋体" w:cs="宋体" w:hint="eastAsia"/>
                <w:bCs/>
                <w:snapToGrid w:val="0"/>
                <w:szCs w:val="24"/>
                <w:lang w:val="zh-CN"/>
              </w:rPr>
              <w:t>7</w:t>
            </w:r>
          </w:p>
        </w:tc>
        <w:tc>
          <w:tcPr>
            <w:tcW w:w="1238" w:type="pct"/>
            <w:vAlign w:val="center"/>
          </w:tcPr>
          <w:p w14:paraId="36DACA03" w14:textId="77777777" w:rsidR="00F03BE0" w:rsidRDefault="00F03BE0" w:rsidP="00EB3A05">
            <w:pPr>
              <w:widowControl/>
              <w:spacing w:line="360" w:lineRule="auto"/>
              <w:jc w:val="center"/>
              <w:rPr>
                <w:rFonts w:hAnsi="宋体" w:cs="宋体" w:hint="eastAsia"/>
                <w:bCs/>
              </w:rPr>
            </w:pPr>
            <w:r>
              <w:rPr>
                <w:rFonts w:hAnsi="宋体" w:cs="宋体" w:hint="eastAsia"/>
                <w:bCs/>
                <w:szCs w:val="24"/>
              </w:rPr>
              <w:t>设备安装调试</w:t>
            </w:r>
          </w:p>
        </w:tc>
        <w:tc>
          <w:tcPr>
            <w:tcW w:w="3283" w:type="pct"/>
            <w:vAlign w:val="center"/>
          </w:tcPr>
          <w:p w14:paraId="0284A50B" w14:textId="77777777" w:rsidR="00F03BE0" w:rsidRDefault="00F03BE0" w:rsidP="00EB3A05">
            <w:pPr>
              <w:widowControl/>
              <w:spacing w:line="360" w:lineRule="auto"/>
              <w:jc w:val="left"/>
              <w:rPr>
                <w:bCs/>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F03BE0" w14:paraId="60232C1F" w14:textId="77777777" w:rsidTr="00EB3A05">
        <w:trPr>
          <w:jc w:val="center"/>
        </w:trPr>
        <w:tc>
          <w:tcPr>
            <w:tcW w:w="477" w:type="pct"/>
            <w:vAlign w:val="center"/>
          </w:tcPr>
          <w:p w14:paraId="126B022E"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rPr>
            </w:pPr>
            <w:r>
              <w:rPr>
                <w:rFonts w:hAnsi="宋体" w:cs="宋体"/>
                <w:bCs/>
                <w:snapToGrid w:val="0"/>
                <w:color w:val="000000"/>
                <w:szCs w:val="24"/>
              </w:rPr>
              <w:t>8</w:t>
            </w:r>
          </w:p>
        </w:tc>
        <w:tc>
          <w:tcPr>
            <w:tcW w:w="1238" w:type="pct"/>
            <w:vAlign w:val="center"/>
          </w:tcPr>
          <w:p w14:paraId="2E3F527D" w14:textId="77777777" w:rsidR="00F03BE0" w:rsidRDefault="00F03BE0" w:rsidP="00EB3A05">
            <w:pPr>
              <w:widowControl/>
              <w:spacing w:line="360" w:lineRule="auto"/>
              <w:jc w:val="center"/>
              <w:rPr>
                <w:rFonts w:hAnsi="宋体" w:cs="宋体" w:hint="eastAsia"/>
                <w:bCs/>
                <w:snapToGrid w:val="0"/>
                <w:color w:val="000000"/>
                <w:lang w:val="zh-CN"/>
              </w:rPr>
            </w:pPr>
            <w:r>
              <w:rPr>
                <w:rFonts w:hAnsi="宋体" w:cs="宋体" w:hint="eastAsia"/>
                <w:bCs/>
                <w:color w:val="000000"/>
                <w:szCs w:val="24"/>
              </w:rPr>
              <w:t>付款方式</w:t>
            </w:r>
          </w:p>
        </w:tc>
        <w:tc>
          <w:tcPr>
            <w:tcW w:w="3283" w:type="pct"/>
          </w:tcPr>
          <w:p w14:paraId="4E4C4C97" w14:textId="77777777" w:rsidR="00F03BE0" w:rsidRDefault="00F03BE0" w:rsidP="00EB3A05">
            <w:pPr>
              <w:widowControl/>
              <w:spacing w:line="360" w:lineRule="auto"/>
              <w:jc w:val="left"/>
              <w:rPr>
                <w:rFonts w:hAnsi="宋体" w:cs="宋体" w:hint="eastAsia"/>
                <w:bCs/>
                <w:color w:val="000000"/>
                <w:highlight w:val="yellow"/>
              </w:rPr>
            </w:pPr>
            <w:r>
              <w:rPr>
                <w:rFonts w:hAnsi="宋体" w:cs="宋体" w:hint="eastAsia"/>
                <w:bCs/>
                <w:color w:val="000000"/>
                <w:szCs w:val="24"/>
              </w:rPr>
              <w:t>乙方开具符合国家规定的发票，到货安装调试经甲方验收合格并提供原厂质保函后按甲方正常流程付</w:t>
            </w:r>
            <w:r>
              <w:rPr>
                <w:rFonts w:hAnsi="宋体" w:cs="宋体" w:hint="eastAsia"/>
                <w:bCs/>
                <w:color w:val="000000"/>
                <w:szCs w:val="24"/>
              </w:rPr>
              <w:t>90%</w:t>
            </w:r>
            <w:r>
              <w:rPr>
                <w:rFonts w:hAnsi="宋体" w:cs="宋体" w:hint="eastAsia"/>
                <w:bCs/>
                <w:color w:val="000000"/>
                <w:szCs w:val="24"/>
              </w:rPr>
              <w:t>，正常使用一年后无息支付</w:t>
            </w:r>
            <w:r>
              <w:rPr>
                <w:rFonts w:hAnsi="宋体" w:cs="宋体" w:hint="eastAsia"/>
                <w:bCs/>
                <w:color w:val="000000"/>
                <w:szCs w:val="24"/>
              </w:rPr>
              <w:t>10%</w:t>
            </w:r>
            <w:r>
              <w:rPr>
                <w:rFonts w:hAnsi="宋体" w:cs="宋体" w:hint="eastAsia"/>
                <w:bCs/>
                <w:color w:val="000000"/>
                <w:szCs w:val="24"/>
              </w:rPr>
              <w:t>。</w:t>
            </w:r>
          </w:p>
        </w:tc>
      </w:tr>
    </w:tbl>
    <w:p w14:paraId="40609759" w14:textId="77777777" w:rsidR="00F03BE0" w:rsidRDefault="00F03BE0" w:rsidP="00F03BE0">
      <w:pPr>
        <w:autoSpaceDE w:val="0"/>
        <w:autoSpaceDN w:val="0"/>
        <w:adjustRightInd w:val="0"/>
        <w:snapToGrid w:val="0"/>
        <w:spacing w:beforeLines="50" w:before="120" w:afterLines="50" w:after="120" w:line="360" w:lineRule="auto"/>
        <w:ind w:firstLineChars="100" w:firstLine="210"/>
        <w:jc w:val="left"/>
        <w:rPr>
          <w:rFonts w:hAnsi="宋体" w:cs="宋体" w:hint="eastAsia"/>
          <w:snapToGrid w:val="0"/>
          <w:szCs w:val="21"/>
          <w:u w:val="single"/>
          <w:lang w:val="zh-CN"/>
        </w:rPr>
      </w:pPr>
      <w:r>
        <w:rPr>
          <w:rFonts w:hAnsi="宋体" w:cs="宋体" w:hint="eastAsia"/>
          <w:snapToGrid w:val="0"/>
          <w:szCs w:val="21"/>
          <w:u w:val="single"/>
        </w:rPr>
        <w:t>*</w:t>
      </w:r>
      <w:r>
        <w:rPr>
          <w:rFonts w:hAnsi="宋体" w:cs="宋体" w:hint="eastAsia"/>
          <w:snapToGrid w:val="0"/>
          <w:szCs w:val="21"/>
          <w:u w:val="single"/>
          <w:lang w:val="zh-CN"/>
        </w:rPr>
        <w:t>注</w:t>
      </w:r>
      <w:r>
        <w:rPr>
          <w:rFonts w:hAnsi="宋体" w:cs="宋体" w:hint="eastAsia"/>
          <w:snapToGrid w:val="0"/>
          <w:szCs w:val="21"/>
          <w:u w:val="single"/>
          <w:lang w:val="zh-CN"/>
        </w:rPr>
        <w:t xml:space="preserve">: </w:t>
      </w:r>
      <w:r>
        <w:rPr>
          <w:rFonts w:hAnsi="宋体" w:cs="宋体" w:hint="eastAsia"/>
          <w:snapToGrid w:val="0"/>
          <w:szCs w:val="21"/>
          <w:u w:val="single"/>
          <w:lang w:val="zh-CN"/>
        </w:rPr>
        <w:t>商务需求中所有指标必须全部响应，任意一项不满足将判定为无效投标</w:t>
      </w:r>
    </w:p>
    <w:p w14:paraId="73223034" w14:textId="77777777" w:rsidR="00F03BE0" w:rsidRDefault="00F03BE0" w:rsidP="00F03BE0">
      <w:pPr>
        <w:widowControl/>
        <w:ind w:firstLineChars="200" w:firstLine="643"/>
        <w:jc w:val="center"/>
        <w:rPr>
          <w:rFonts w:ascii="宋体" w:hAnsi="宋体" w:cs="宋体" w:hint="eastAsia"/>
          <w:sz w:val="32"/>
          <w:szCs w:val="32"/>
        </w:rPr>
      </w:pPr>
      <w:r w:rsidRPr="00F03BE0">
        <w:rPr>
          <w:rFonts w:hint="eastAsia"/>
          <w:b/>
          <w:sz w:val="32"/>
          <w:szCs w:val="32"/>
        </w:rPr>
        <w:t>包二：</w:t>
      </w:r>
      <w:r>
        <w:rPr>
          <w:rFonts w:hint="eastAsia"/>
          <w:b/>
          <w:sz w:val="32"/>
          <w:szCs w:val="32"/>
        </w:rPr>
        <w:t>急诊科碳纤维铲式担架</w:t>
      </w:r>
      <w:r>
        <w:rPr>
          <w:rFonts w:hint="eastAsia"/>
          <w:b/>
          <w:sz w:val="32"/>
          <w:szCs w:val="32"/>
        </w:rPr>
        <w:t>1</w:t>
      </w:r>
      <w:r>
        <w:rPr>
          <w:rFonts w:hint="eastAsia"/>
          <w:b/>
          <w:sz w:val="32"/>
          <w:szCs w:val="32"/>
        </w:rPr>
        <w:t>个，预算</w:t>
      </w:r>
      <w:r>
        <w:rPr>
          <w:rFonts w:hint="eastAsia"/>
          <w:b/>
          <w:sz w:val="32"/>
          <w:szCs w:val="32"/>
        </w:rPr>
        <w:t>2.5</w:t>
      </w:r>
      <w:r>
        <w:rPr>
          <w:rFonts w:hint="eastAsia"/>
          <w:b/>
          <w:sz w:val="32"/>
          <w:szCs w:val="32"/>
        </w:rPr>
        <w:t>万元</w:t>
      </w:r>
    </w:p>
    <w:p w14:paraId="78BD73D8" w14:textId="77777777" w:rsidR="00F03BE0" w:rsidRDefault="00F03BE0" w:rsidP="00F03BE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171228E6" w14:textId="77777777" w:rsidR="00F03BE0" w:rsidRDefault="00F03BE0" w:rsidP="00F03BE0">
      <w:pPr>
        <w:jc w:val="left"/>
        <w:rPr>
          <w:b/>
          <w:bCs/>
        </w:rPr>
      </w:pPr>
      <w:r>
        <w:rPr>
          <w:rFonts w:hint="eastAsia"/>
          <w:b/>
          <w:bCs/>
        </w:rPr>
        <w:t>一、主要技术参数</w:t>
      </w:r>
    </w:p>
    <w:p w14:paraId="2EB7AF23"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w:t>
      </w:r>
      <w:r>
        <w:rPr>
          <w:rFonts w:ascii="Calibri" w:hAnsi="Calibri" w:cs="Times New Roman" w:hint="eastAsia"/>
          <w:szCs w:val="21"/>
        </w:rPr>
        <w:t>1.</w:t>
      </w:r>
      <w:r>
        <w:rPr>
          <w:rFonts w:ascii="Calibri" w:hAnsi="Calibri" w:cs="Times New Roman" w:hint="eastAsia"/>
          <w:szCs w:val="21"/>
        </w:rPr>
        <w:t>由碳纤维制成，韧性强，抗疲劳性好，重量轻；</w:t>
      </w:r>
      <w:r>
        <w:rPr>
          <w:rFonts w:hint="eastAsia"/>
        </w:rPr>
        <w:t>（需提供证明材料）</w:t>
      </w:r>
    </w:p>
    <w:p w14:paraId="57C6924D"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2.</w:t>
      </w:r>
      <w:r>
        <w:rPr>
          <w:rFonts w:ascii="Calibri" w:hAnsi="Calibri" w:cs="Times New Roman" w:hint="eastAsia"/>
          <w:szCs w:val="21"/>
        </w:rPr>
        <w:t>应用范围广泛，从院前到院内，从医院急救到社会公共安全急救；</w:t>
      </w:r>
    </w:p>
    <w:p w14:paraId="77E783D6"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w:t>
      </w:r>
      <w:r>
        <w:rPr>
          <w:rFonts w:ascii="Calibri" w:hAnsi="Calibri" w:cs="Times New Roman" w:hint="eastAsia"/>
          <w:szCs w:val="21"/>
        </w:rPr>
        <w:t>3.</w:t>
      </w:r>
      <w:r>
        <w:rPr>
          <w:rFonts w:ascii="Calibri" w:hAnsi="Calibri" w:cs="Times New Roman" w:hint="eastAsia"/>
          <w:szCs w:val="21"/>
        </w:rPr>
        <w:t>担架承重：≥</w:t>
      </w:r>
      <w:r>
        <w:rPr>
          <w:rFonts w:ascii="Calibri" w:hAnsi="Calibri" w:cs="Times New Roman" w:hint="eastAsia"/>
          <w:szCs w:val="21"/>
        </w:rPr>
        <w:t>250 kg</w:t>
      </w:r>
      <w:r>
        <w:rPr>
          <w:rFonts w:ascii="Calibri" w:hAnsi="Calibri" w:cs="Times New Roman" w:hint="eastAsia"/>
          <w:szCs w:val="21"/>
        </w:rPr>
        <w:t>；</w:t>
      </w:r>
      <w:r>
        <w:rPr>
          <w:rFonts w:hint="eastAsia"/>
        </w:rPr>
        <w:t>（需提供证明材料）</w:t>
      </w:r>
    </w:p>
    <w:p w14:paraId="07B9B037"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w:t>
      </w:r>
      <w:r>
        <w:rPr>
          <w:rFonts w:ascii="Calibri" w:hAnsi="Calibri" w:cs="Times New Roman" w:hint="eastAsia"/>
          <w:szCs w:val="21"/>
        </w:rPr>
        <w:t>4.</w:t>
      </w:r>
      <w:r>
        <w:rPr>
          <w:rFonts w:ascii="Calibri" w:hAnsi="Calibri" w:cs="Times New Roman" w:hint="eastAsia"/>
          <w:szCs w:val="21"/>
        </w:rPr>
        <w:t>担架净重：≤</w:t>
      </w:r>
      <w:r>
        <w:rPr>
          <w:rFonts w:ascii="Calibri" w:hAnsi="Calibri" w:cs="Times New Roman" w:hint="eastAsia"/>
          <w:szCs w:val="21"/>
        </w:rPr>
        <w:t>5kg</w:t>
      </w:r>
      <w:r>
        <w:rPr>
          <w:rFonts w:ascii="Calibri" w:hAnsi="Calibri" w:cs="Times New Roman" w:hint="eastAsia"/>
          <w:szCs w:val="21"/>
        </w:rPr>
        <w:t>；</w:t>
      </w:r>
      <w:r>
        <w:rPr>
          <w:rFonts w:hint="eastAsia"/>
        </w:rPr>
        <w:t>（需提供证明材料）</w:t>
      </w:r>
    </w:p>
    <w:p w14:paraId="79A9F10A" w14:textId="77777777" w:rsidR="00F03BE0" w:rsidRDefault="00F03BE0" w:rsidP="00F03BE0">
      <w:pPr>
        <w:pStyle w:val="a8"/>
        <w:tabs>
          <w:tab w:val="left" w:pos="5837"/>
        </w:tabs>
        <w:spacing w:beforeAutospacing="0" w:afterAutospacing="0"/>
        <w:rPr>
          <w:rFonts w:ascii="Calibri" w:hAnsi="Calibri" w:cs="Times New Roman"/>
          <w:szCs w:val="21"/>
        </w:rPr>
      </w:pPr>
      <w:r>
        <w:rPr>
          <w:rFonts w:ascii="Calibri" w:hAnsi="Calibri" w:cs="Times New Roman" w:hint="eastAsia"/>
          <w:szCs w:val="21"/>
        </w:rPr>
        <w:lastRenderedPageBreak/>
        <w:t>▲</w:t>
      </w:r>
      <w:r>
        <w:rPr>
          <w:rFonts w:ascii="Calibri" w:hAnsi="Calibri" w:cs="Times New Roman" w:hint="eastAsia"/>
          <w:szCs w:val="21"/>
        </w:rPr>
        <w:t>5.</w:t>
      </w:r>
      <w:r>
        <w:rPr>
          <w:rFonts w:ascii="Calibri" w:hAnsi="Calibri" w:cs="Times New Roman" w:hint="eastAsia"/>
          <w:szCs w:val="21"/>
        </w:rPr>
        <w:t>使用寿命：≥</w:t>
      </w:r>
      <w:r>
        <w:rPr>
          <w:rFonts w:ascii="Calibri" w:hAnsi="Calibri" w:cs="Times New Roman" w:hint="eastAsia"/>
          <w:szCs w:val="21"/>
        </w:rPr>
        <w:t>6</w:t>
      </w:r>
      <w:r>
        <w:rPr>
          <w:rFonts w:ascii="Calibri" w:hAnsi="Calibri" w:cs="Times New Roman" w:hint="eastAsia"/>
          <w:szCs w:val="21"/>
        </w:rPr>
        <w:t>年；</w:t>
      </w:r>
      <w:r>
        <w:rPr>
          <w:rFonts w:hint="eastAsia"/>
        </w:rPr>
        <w:t>（需提供证明材料）</w:t>
      </w:r>
      <w:r>
        <w:rPr>
          <w:rFonts w:hint="eastAsia"/>
        </w:rPr>
        <w:tab/>
      </w:r>
    </w:p>
    <w:p w14:paraId="0790FC48"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6.</w:t>
      </w:r>
      <w:r>
        <w:rPr>
          <w:rFonts w:ascii="Calibri" w:hAnsi="Calibri" w:cs="Times New Roman" w:hint="eastAsia"/>
          <w:szCs w:val="21"/>
        </w:rPr>
        <w:t>导热性：低</w:t>
      </w:r>
      <w:r>
        <w:rPr>
          <w:rFonts w:ascii="Calibri" w:hAnsi="Calibri" w:cs="Times New Roman" w:hint="eastAsia"/>
          <w:szCs w:val="21"/>
        </w:rPr>
        <w:t>(</w:t>
      </w:r>
      <w:r>
        <w:rPr>
          <w:rFonts w:ascii="Calibri" w:hAnsi="Calibri" w:cs="Times New Roman" w:hint="eastAsia"/>
          <w:szCs w:val="21"/>
        </w:rPr>
        <w:t>可用于消防火灾救援</w:t>
      </w:r>
      <w:r>
        <w:rPr>
          <w:rFonts w:ascii="Calibri" w:hAnsi="Calibri" w:cs="Times New Roman" w:hint="eastAsia"/>
          <w:szCs w:val="21"/>
        </w:rPr>
        <w:t>)</w:t>
      </w:r>
      <w:r>
        <w:rPr>
          <w:rFonts w:ascii="Calibri" w:hAnsi="Calibri" w:cs="Times New Roman" w:hint="eastAsia"/>
          <w:szCs w:val="21"/>
        </w:rPr>
        <w:t>；</w:t>
      </w:r>
    </w:p>
    <w:p w14:paraId="602AFC25"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7.</w:t>
      </w:r>
      <w:r>
        <w:rPr>
          <w:rFonts w:ascii="Calibri" w:hAnsi="Calibri" w:cs="Times New Roman" w:hint="eastAsia"/>
          <w:szCs w:val="21"/>
        </w:rPr>
        <w:t>具有防静电性能；</w:t>
      </w:r>
    </w:p>
    <w:p w14:paraId="6C17F4CD"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8.</w:t>
      </w:r>
      <w:r>
        <w:rPr>
          <w:rFonts w:ascii="Calibri" w:hAnsi="Calibri" w:cs="Times New Roman" w:hint="eastAsia"/>
          <w:szCs w:val="21"/>
        </w:rPr>
        <w:t>具有耐腐蚀性；</w:t>
      </w:r>
    </w:p>
    <w:p w14:paraId="6E1742BF"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9.</w:t>
      </w:r>
      <w:r>
        <w:rPr>
          <w:rFonts w:ascii="Calibri" w:hAnsi="Calibri" w:cs="Times New Roman" w:hint="eastAsia"/>
          <w:szCs w:val="21"/>
        </w:rPr>
        <w:t>耐水性：适用于高湿环境</w:t>
      </w:r>
      <w:r>
        <w:rPr>
          <w:rFonts w:ascii="Calibri" w:hAnsi="Calibri" w:cs="Times New Roman" w:hint="eastAsia"/>
          <w:szCs w:val="21"/>
        </w:rPr>
        <w:t>(</w:t>
      </w:r>
      <w:r>
        <w:rPr>
          <w:rFonts w:ascii="Calibri" w:hAnsi="Calibri" w:cs="Times New Roman" w:hint="eastAsia"/>
          <w:szCs w:val="21"/>
        </w:rPr>
        <w:t>海水、淡水等</w:t>
      </w:r>
      <w:r>
        <w:rPr>
          <w:rFonts w:ascii="Calibri" w:hAnsi="Calibri" w:cs="Times New Roman" w:hint="eastAsia"/>
          <w:szCs w:val="21"/>
        </w:rPr>
        <w:t>)</w:t>
      </w:r>
    </w:p>
    <w:p w14:paraId="0D689758"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10.</w:t>
      </w:r>
      <w:r>
        <w:rPr>
          <w:rFonts w:ascii="Calibri" w:hAnsi="Calibri" w:cs="Times New Roman" w:hint="eastAsia"/>
          <w:szCs w:val="21"/>
        </w:rPr>
        <w:t>耐高低温：适用于</w:t>
      </w:r>
      <w:r>
        <w:rPr>
          <w:rFonts w:ascii="Calibri" w:hAnsi="Calibri" w:cs="Times New Roman" w:hint="eastAsia"/>
          <w:szCs w:val="21"/>
        </w:rPr>
        <w:t>-40</w:t>
      </w:r>
      <w:r>
        <w:rPr>
          <w:rFonts w:ascii="Calibri" w:hAnsi="Calibri" w:cs="Times New Roman" w:hint="eastAsia"/>
          <w:szCs w:val="21"/>
        </w:rPr>
        <w:t>℃～</w:t>
      </w:r>
      <w:r>
        <w:rPr>
          <w:rFonts w:ascii="Calibri" w:hAnsi="Calibri" w:cs="Times New Roman" w:hint="eastAsia"/>
          <w:szCs w:val="21"/>
        </w:rPr>
        <w:t>180</w:t>
      </w:r>
      <w:r>
        <w:rPr>
          <w:rFonts w:ascii="Calibri" w:hAnsi="Calibri" w:cs="Times New Roman" w:hint="eastAsia"/>
          <w:szCs w:val="21"/>
        </w:rPr>
        <w:t>°</w:t>
      </w:r>
      <w:r>
        <w:rPr>
          <w:rFonts w:ascii="Calibri" w:hAnsi="Calibri" w:cs="Times New Roman" w:hint="eastAsia"/>
          <w:szCs w:val="21"/>
        </w:rPr>
        <w:t>C</w:t>
      </w:r>
      <w:r>
        <w:rPr>
          <w:rFonts w:ascii="Calibri" w:hAnsi="Calibri" w:cs="Times New Roman" w:hint="eastAsia"/>
          <w:szCs w:val="21"/>
        </w:rPr>
        <w:t>环境；</w:t>
      </w:r>
    </w:p>
    <w:p w14:paraId="0082CB7C" w14:textId="77777777" w:rsidR="00F03BE0" w:rsidRDefault="00F03BE0" w:rsidP="00F03BE0">
      <w:pPr>
        <w:pStyle w:val="a8"/>
        <w:spacing w:beforeAutospacing="0" w:afterAutospacing="0"/>
        <w:rPr>
          <w:rFonts w:ascii="Calibri" w:hAnsi="Calibri" w:cs="Times New Roman"/>
          <w:szCs w:val="21"/>
        </w:rPr>
      </w:pPr>
      <w:r>
        <w:rPr>
          <w:rFonts w:ascii="Calibri" w:hAnsi="Calibri" w:cs="Times New Roman" w:hint="eastAsia"/>
          <w:szCs w:val="21"/>
        </w:rPr>
        <w:t>★</w:t>
      </w:r>
      <w:r>
        <w:rPr>
          <w:rFonts w:ascii="Calibri" w:hAnsi="Calibri" w:cs="Times New Roman" w:hint="eastAsia"/>
          <w:szCs w:val="21"/>
        </w:rPr>
        <w:t>11.</w:t>
      </w:r>
      <w:r>
        <w:rPr>
          <w:rFonts w:ascii="Calibri" w:hAnsi="Calibri" w:cs="Times New Roman" w:hint="eastAsia"/>
          <w:szCs w:val="21"/>
        </w:rPr>
        <w:t>医学影像应用：可透</w:t>
      </w:r>
      <w:r>
        <w:rPr>
          <w:rFonts w:ascii="Calibri" w:hAnsi="Calibri" w:cs="Times New Roman" w:hint="eastAsia"/>
          <w:szCs w:val="21"/>
        </w:rPr>
        <w:t>X</w:t>
      </w:r>
      <w:r>
        <w:rPr>
          <w:rFonts w:ascii="Calibri" w:hAnsi="Calibri" w:cs="Times New Roman" w:hint="eastAsia"/>
          <w:szCs w:val="21"/>
        </w:rPr>
        <w:t>光</w:t>
      </w:r>
      <w:r>
        <w:rPr>
          <w:rFonts w:ascii="Calibri" w:hAnsi="Calibri" w:cs="Times New Roman" w:hint="eastAsia"/>
          <w:szCs w:val="21"/>
        </w:rPr>
        <w:t xml:space="preserve"> </w:t>
      </w:r>
      <w:r>
        <w:rPr>
          <w:rFonts w:ascii="Calibri" w:hAnsi="Calibri" w:cs="Times New Roman" w:hint="eastAsia"/>
          <w:szCs w:val="21"/>
        </w:rPr>
        <w:t>、</w:t>
      </w:r>
      <w:r>
        <w:rPr>
          <w:rFonts w:ascii="Calibri" w:hAnsi="Calibri" w:cs="Times New Roman" w:hint="eastAsia"/>
          <w:szCs w:val="21"/>
        </w:rPr>
        <w:t>CT</w:t>
      </w:r>
      <w:r>
        <w:rPr>
          <w:rFonts w:ascii="Calibri" w:hAnsi="Calibri" w:cs="Times New Roman" w:hint="eastAsia"/>
          <w:szCs w:val="21"/>
        </w:rPr>
        <w:t>、核磁共振。</w:t>
      </w:r>
      <w:r>
        <w:rPr>
          <w:rFonts w:hint="eastAsia"/>
        </w:rPr>
        <w:t>（需提供证明材料）</w:t>
      </w:r>
    </w:p>
    <w:p w14:paraId="34C51696" w14:textId="77777777" w:rsidR="00F03BE0" w:rsidRDefault="00F03BE0" w:rsidP="00F03BE0">
      <w:pPr>
        <w:numPr>
          <w:ilvl w:val="0"/>
          <w:numId w:val="4"/>
        </w:numPr>
        <w:jc w:val="left"/>
        <w:rPr>
          <w:b/>
          <w:bCs/>
        </w:rPr>
      </w:pPr>
      <w:r>
        <w:rPr>
          <w:rFonts w:hint="eastAsia"/>
          <w:b/>
          <w:bCs/>
        </w:rPr>
        <w:t>配置要求</w:t>
      </w:r>
    </w:p>
    <w:p w14:paraId="0800375D" w14:textId="77777777" w:rsidR="00F03BE0" w:rsidRDefault="00F03BE0" w:rsidP="00F03BE0">
      <w:pPr>
        <w:widowControl/>
        <w:jc w:val="left"/>
      </w:pPr>
      <w:r>
        <w:rPr>
          <w:rFonts w:hint="eastAsia"/>
          <w:szCs w:val="21"/>
        </w:rPr>
        <w:t>1.</w:t>
      </w:r>
      <w:r>
        <w:rPr>
          <w:rFonts w:hint="eastAsia"/>
          <w:szCs w:val="21"/>
        </w:rPr>
        <w:t>碳素铲式担架</w:t>
      </w:r>
      <w:r>
        <w:rPr>
          <w:rFonts w:hint="eastAsia"/>
          <w:szCs w:val="21"/>
        </w:rPr>
        <w:t xml:space="preserve">  1</w:t>
      </w:r>
      <w:r>
        <w:rPr>
          <w:rFonts w:hint="eastAsia"/>
          <w:szCs w:val="21"/>
        </w:rPr>
        <w:t>台</w:t>
      </w:r>
    </w:p>
    <w:p w14:paraId="0B58929D" w14:textId="77777777" w:rsidR="00F03BE0" w:rsidRDefault="00F03BE0" w:rsidP="00F03BE0">
      <w:pPr>
        <w:widowControl/>
        <w:jc w:val="left"/>
        <w:rPr>
          <w:rFonts w:hAnsi="宋体" w:cs="宋体" w:hint="eastAsia"/>
          <w:bCs/>
        </w:rPr>
      </w:pPr>
      <w:r>
        <w:rPr>
          <w:rFonts w:hAnsi="宋体" w:cs="宋体" w:hint="eastAsia"/>
          <w:bCs/>
        </w:rPr>
        <w:t>二、商务要求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2726"/>
        <w:gridCol w:w="7230"/>
      </w:tblGrid>
      <w:tr w:rsidR="00F03BE0" w14:paraId="36863695" w14:textId="77777777" w:rsidTr="00EB3A05">
        <w:trPr>
          <w:trHeight w:val="520"/>
          <w:jc w:val="center"/>
        </w:trPr>
        <w:tc>
          <w:tcPr>
            <w:tcW w:w="477" w:type="pct"/>
          </w:tcPr>
          <w:p w14:paraId="5FFD461F"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1238" w:type="pct"/>
          </w:tcPr>
          <w:p w14:paraId="1277F47C"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283" w:type="pct"/>
          </w:tcPr>
          <w:p w14:paraId="1EEAF358"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F03BE0" w14:paraId="07F91D8D" w14:textId="77777777" w:rsidTr="00EB3A05">
        <w:trPr>
          <w:trHeight w:val="501"/>
          <w:jc w:val="center"/>
        </w:trPr>
        <w:tc>
          <w:tcPr>
            <w:tcW w:w="477" w:type="pct"/>
            <w:vAlign w:val="center"/>
          </w:tcPr>
          <w:p w14:paraId="55E8D422"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1238" w:type="pct"/>
            <w:vAlign w:val="center"/>
          </w:tcPr>
          <w:p w14:paraId="601F0CAB"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283" w:type="pct"/>
            <w:vAlign w:val="center"/>
          </w:tcPr>
          <w:p w14:paraId="2235E0AD" w14:textId="77777777" w:rsidR="00F03BE0" w:rsidRDefault="00F03BE0" w:rsidP="00EB3A05">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F03BE0" w14:paraId="66A9F13D" w14:textId="77777777" w:rsidTr="00EB3A05">
        <w:trPr>
          <w:trHeight w:val="485"/>
          <w:jc w:val="center"/>
        </w:trPr>
        <w:tc>
          <w:tcPr>
            <w:tcW w:w="477" w:type="pct"/>
            <w:vAlign w:val="center"/>
          </w:tcPr>
          <w:p w14:paraId="7AEF4F62"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2</w:t>
            </w:r>
          </w:p>
        </w:tc>
        <w:tc>
          <w:tcPr>
            <w:tcW w:w="1238" w:type="pct"/>
            <w:vAlign w:val="center"/>
          </w:tcPr>
          <w:p w14:paraId="49C56666"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283" w:type="pct"/>
            <w:vAlign w:val="center"/>
          </w:tcPr>
          <w:p w14:paraId="34F64460" w14:textId="77777777" w:rsidR="00F03BE0" w:rsidRDefault="00F03BE0" w:rsidP="00EB3A05">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整机原厂免费质保≥三年</w:t>
            </w:r>
          </w:p>
        </w:tc>
      </w:tr>
      <w:tr w:rsidR="00F03BE0" w14:paraId="17E9E9AF" w14:textId="77777777" w:rsidTr="00EB3A05">
        <w:trPr>
          <w:jc w:val="center"/>
        </w:trPr>
        <w:tc>
          <w:tcPr>
            <w:tcW w:w="477" w:type="pct"/>
            <w:vAlign w:val="center"/>
          </w:tcPr>
          <w:p w14:paraId="20988D40"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1238" w:type="pct"/>
            <w:vAlign w:val="center"/>
          </w:tcPr>
          <w:p w14:paraId="176F8CCB" w14:textId="77777777" w:rsidR="00F03BE0" w:rsidRDefault="00F03BE0" w:rsidP="00EB3A05">
            <w:pPr>
              <w:widowControl/>
              <w:spacing w:line="360" w:lineRule="auto"/>
              <w:jc w:val="center"/>
              <w:rPr>
                <w:bCs/>
                <w:szCs w:val="24"/>
              </w:rPr>
            </w:pPr>
            <w:r>
              <w:rPr>
                <w:rFonts w:hAnsi="宋体" w:cs="宋体" w:hint="eastAsia"/>
                <w:bCs/>
                <w:szCs w:val="24"/>
              </w:rPr>
              <w:t>售后</w:t>
            </w:r>
          </w:p>
          <w:p w14:paraId="2D791898"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283" w:type="pct"/>
          </w:tcPr>
          <w:p w14:paraId="19B158B0"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在保修期内，投标人每年提供</w:t>
            </w:r>
            <w:r>
              <w:rPr>
                <w:rFonts w:hAnsi="宋体" w:cs="宋体" w:hint="eastAsia"/>
                <w:bCs/>
                <w:szCs w:val="24"/>
              </w:rPr>
              <w:t>1</w:t>
            </w:r>
            <w:r>
              <w:rPr>
                <w:rFonts w:hAnsi="宋体" w:cs="宋体" w:hint="eastAsia"/>
                <w:bCs/>
                <w:szCs w:val="24"/>
              </w:rPr>
              <w:t>次免费上门巡检服务，提供书面维护保养记录，如有损坏或质量不合格者，投标人应及时给予修复和更换，其修理和更换应免费。正常修理周期和修理期间需提供免费备用机。</w:t>
            </w:r>
          </w:p>
          <w:p w14:paraId="43A406C5"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在保修期内，如果原厂方鉴定设备因为人为损坏，厂方须出具具有法定权威性第三方检测证明，否则一律视为保修范围内容处理。</w:t>
            </w:r>
          </w:p>
          <w:p w14:paraId="06A47B34"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6F171FE0"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652ED819"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终身提供免费的应用咨询及技术帮助。</w:t>
            </w:r>
          </w:p>
          <w:p w14:paraId="51251D82" w14:textId="77777777" w:rsidR="00F03BE0" w:rsidRDefault="00F03BE0" w:rsidP="00EB3A05">
            <w:pPr>
              <w:widowControl/>
              <w:adjustRightInd w:val="0"/>
              <w:snapToGrid w:val="0"/>
              <w:spacing w:line="360" w:lineRule="auto"/>
              <w:rPr>
                <w:rFonts w:hAnsi="宋体" w:cs="宋体" w:hint="eastAsia"/>
                <w:bCs/>
                <w:snapToGrid w:val="0"/>
                <w:szCs w:val="24"/>
                <w:lang w:val="zh-CN"/>
              </w:rPr>
            </w:pPr>
            <w:r>
              <w:rPr>
                <w:rFonts w:hAnsi="宋体" w:cs="宋体" w:hint="eastAsia"/>
                <w:bCs/>
                <w:szCs w:val="24"/>
              </w:rPr>
              <w:t>6.</w:t>
            </w:r>
            <w:r>
              <w:rPr>
                <w:rFonts w:hAnsi="宋体" w:cs="宋体" w:hint="eastAsia"/>
                <w:bCs/>
                <w:szCs w:val="24"/>
              </w:rPr>
              <w:t>提供零配件及易损件明细表，包括品牌、产地、厂家、型号、质保期满</w:t>
            </w:r>
            <w:proofErr w:type="gramStart"/>
            <w:r>
              <w:rPr>
                <w:rFonts w:hAnsi="宋体" w:cs="宋体" w:hint="eastAsia"/>
                <w:bCs/>
                <w:szCs w:val="24"/>
              </w:rPr>
              <w:t>后优惠</w:t>
            </w:r>
            <w:proofErr w:type="gramEnd"/>
            <w:r>
              <w:rPr>
                <w:rFonts w:hAnsi="宋体" w:cs="宋体" w:hint="eastAsia"/>
                <w:bCs/>
                <w:szCs w:val="24"/>
              </w:rPr>
              <w:t>价格。</w:t>
            </w:r>
          </w:p>
        </w:tc>
      </w:tr>
      <w:tr w:rsidR="00F03BE0" w14:paraId="249DD7C6" w14:textId="77777777" w:rsidTr="00EB3A05">
        <w:trPr>
          <w:jc w:val="center"/>
        </w:trPr>
        <w:tc>
          <w:tcPr>
            <w:tcW w:w="477" w:type="pct"/>
            <w:vAlign w:val="center"/>
          </w:tcPr>
          <w:p w14:paraId="03B68FCE"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4</w:t>
            </w:r>
          </w:p>
        </w:tc>
        <w:tc>
          <w:tcPr>
            <w:tcW w:w="1238" w:type="pct"/>
            <w:vAlign w:val="center"/>
          </w:tcPr>
          <w:p w14:paraId="0DB79247"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283" w:type="pct"/>
            <w:vAlign w:val="center"/>
          </w:tcPr>
          <w:p w14:paraId="5673695C" w14:textId="77777777" w:rsidR="00F03BE0" w:rsidRDefault="00F03BE0" w:rsidP="00EB3A05">
            <w:pPr>
              <w:widowControl/>
              <w:spacing w:line="360" w:lineRule="auto"/>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F03BE0" w14:paraId="3D527EB5" w14:textId="77777777" w:rsidTr="00EB3A05">
        <w:trPr>
          <w:jc w:val="center"/>
        </w:trPr>
        <w:tc>
          <w:tcPr>
            <w:tcW w:w="477" w:type="pct"/>
            <w:vAlign w:val="center"/>
          </w:tcPr>
          <w:p w14:paraId="566B893D"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1238" w:type="pct"/>
            <w:vAlign w:val="center"/>
          </w:tcPr>
          <w:p w14:paraId="767CDFD8"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283" w:type="pct"/>
          </w:tcPr>
          <w:p w14:paraId="2FA456E2"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4EA5E7DA"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4DBC8889"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54CED0A7"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w:t>
            </w:r>
            <w:proofErr w:type="gramStart"/>
            <w:r>
              <w:rPr>
                <w:rFonts w:hAnsi="宋体" w:cs="宋体" w:hint="eastAsia"/>
                <w:bCs/>
                <w:szCs w:val="24"/>
              </w:rPr>
              <w:t>作出</w:t>
            </w:r>
            <w:proofErr w:type="gramEnd"/>
            <w:r>
              <w:rPr>
                <w:rFonts w:hAnsi="宋体" w:cs="宋体" w:hint="eastAsia"/>
                <w:bCs/>
                <w:szCs w:val="24"/>
              </w:rPr>
              <w:t>的承诺，经买方确认后，将作为对货物的验收依据之一；</w:t>
            </w:r>
          </w:p>
          <w:p w14:paraId="1D276B31" w14:textId="77777777" w:rsidR="00F03BE0" w:rsidRDefault="00F03BE0" w:rsidP="00EB3A05">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0C47E616" w14:textId="77777777" w:rsidR="00F03BE0" w:rsidRDefault="00F03BE0" w:rsidP="00EB3A05">
            <w:pPr>
              <w:widowControl/>
              <w:spacing w:line="360" w:lineRule="auto"/>
              <w:jc w:val="left"/>
              <w:rPr>
                <w:rFonts w:hAnsi="宋体" w:cs="宋体" w:hint="eastAsia"/>
                <w:bCs/>
                <w:snapToGrid w:val="0"/>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F03BE0" w14:paraId="78DF5A0C" w14:textId="77777777" w:rsidTr="00EB3A05">
        <w:trPr>
          <w:jc w:val="center"/>
        </w:trPr>
        <w:tc>
          <w:tcPr>
            <w:tcW w:w="477" w:type="pct"/>
            <w:vAlign w:val="center"/>
          </w:tcPr>
          <w:p w14:paraId="20D3BFBF"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6</w:t>
            </w:r>
          </w:p>
        </w:tc>
        <w:tc>
          <w:tcPr>
            <w:tcW w:w="1238" w:type="pct"/>
            <w:vAlign w:val="center"/>
          </w:tcPr>
          <w:p w14:paraId="766FBBA1"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283" w:type="pct"/>
            <w:vAlign w:val="center"/>
          </w:tcPr>
          <w:p w14:paraId="377E0700" w14:textId="77777777" w:rsidR="00F03BE0" w:rsidRDefault="00F03BE0" w:rsidP="00EB3A05">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F03BE0" w14:paraId="00BBD1E0" w14:textId="77777777" w:rsidTr="00EB3A05">
        <w:trPr>
          <w:jc w:val="center"/>
        </w:trPr>
        <w:tc>
          <w:tcPr>
            <w:tcW w:w="477" w:type="pct"/>
            <w:vAlign w:val="center"/>
          </w:tcPr>
          <w:p w14:paraId="2B8E7067"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lang w:val="zh-CN"/>
              </w:rPr>
              <w:t>7</w:t>
            </w:r>
          </w:p>
        </w:tc>
        <w:tc>
          <w:tcPr>
            <w:tcW w:w="1238" w:type="pct"/>
            <w:vAlign w:val="center"/>
          </w:tcPr>
          <w:p w14:paraId="127AE494" w14:textId="77777777" w:rsidR="00F03BE0" w:rsidRDefault="00F03BE0" w:rsidP="00EB3A05">
            <w:pPr>
              <w:widowControl/>
              <w:spacing w:line="360" w:lineRule="auto"/>
              <w:jc w:val="center"/>
              <w:rPr>
                <w:rFonts w:hAnsi="宋体" w:cs="宋体" w:hint="eastAsia"/>
                <w:bCs/>
                <w:szCs w:val="24"/>
              </w:rPr>
            </w:pPr>
            <w:r>
              <w:rPr>
                <w:rFonts w:hAnsi="宋体" w:cs="宋体" w:hint="eastAsia"/>
                <w:bCs/>
                <w:szCs w:val="24"/>
              </w:rPr>
              <w:t>设备安装调试</w:t>
            </w:r>
          </w:p>
        </w:tc>
        <w:tc>
          <w:tcPr>
            <w:tcW w:w="3283" w:type="pct"/>
            <w:vAlign w:val="center"/>
          </w:tcPr>
          <w:p w14:paraId="0F9FCE58" w14:textId="77777777" w:rsidR="00F03BE0" w:rsidRDefault="00F03BE0" w:rsidP="00EB3A05">
            <w:pPr>
              <w:widowControl/>
              <w:spacing w:line="360" w:lineRule="auto"/>
              <w:jc w:val="left"/>
              <w:rPr>
                <w:bCs/>
                <w:szCs w:val="24"/>
              </w:rPr>
            </w:pPr>
            <w:r>
              <w:rPr>
                <w:rFonts w:hAnsi="宋体" w:cs="宋体" w:hint="eastAsia"/>
                <w:bCs/>
                <w:szCs w:val="24"/>
              </w:rPr>
              <w:t>投标人应派有经验、有资格的人员（应有证明文件）及时对货物及全系统进行</w:t>
            </w:r>
            <w:r>
              <w:rPr>
                <w:rFonts w:hAnsi="宋体" w:cs="宋体" w:hint="eastAsia"/>
                <w:bCs/>
                <w:szCs w:val="24"/>
              </w:rPr>
              <w:lastRenderedPageBreak/>
              <w:t>调试。若在合同规定的日期前未完成调试，或采购人对调试情况不满意，则采购人有权要求货物制造商派员前来调试，投标人不得拒绝，所发生的费用由投标人承担。</w:t>
            </w:r>
          </w:p>
        </w:tc>
      </w:tr>
      <w:tr w:rsidR="00F03BE0" w14:paraId="4AFDA146" w14:textId="77777777" w:rsidTr="00EB3A05">
        <w:trPr>
          <w:jc w:val="center"/>
        </w:trPr>
        <w:tc>
          <w:tcPr>
            <w:tcW w:w="477" w:type="pct"/>
            <w:vAlign w:val="center"/>
          </w:tcPr>
          <w:p w14:paraId="406F31ED"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rPr>
            </w:pPr>
            <w:r>
              <w:rPr>
                <w:rFonts w:hAnsi="宋体" w:cs="宋体"/>
                <w:bCs/>
                <w:snapToGrid w:val="0"/>
                <w:color w:val="000000"/>
                <w:szCs w:val="24"/>
              </w:rPr>
              <w:lastRenderedPageBreak/>
              <w:t>8</w:t>
            </w:r>
          </w:p>
        </w:tc>
        <w:tc>
          <w:tcPr>
            <w:tcW w:w="1238" w:type="pct"/>
            <w:vAlign w:val="center"/>
          </w:tcPr>
          <w:p w14:paraId="04DB29BE"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付款方式</w:t>
            </w:r>
          </w:p>
        </w:tc>
        <w:tc>
          <w:tcPr>
            <w:tcW w:w="3283" w:type="pct"/>
          </w:tcPr>
          <w:p w14:paraId="66DD1864" w14:textId="77777777" w:rsidR="00F03BE0" w:rsidRDefault="00F03BE0" w:rsidP="00EB3A05">
            <w:pPr>
              <w:widowControl/>
              <w:spacing w:line="360" w:lineRule="auto"/>
              <w:jc w:val="left"/>
              <w:rPr>
                <w:rFonts w:hAnsi="宋体" w:cs="宋体" w:hint="eastAsia"/>
                <w:bCs/>
                <w:color w:val="000000"/>
                <w:szCs w:val="24"/>
                <w:highlight w:val="yellow"/>
              </w:rPr>
            </w:pPr>
            <w:r>
              <w:rPr>
                <w:rFonts w:hAnsi="宋体" w:cs="宋体" w:hint="eastAsia"/>
                <w:bCs/>
                <w:color w:val="000000"/>
                <w:szCs w:val="24"/>
              </w:rPr>
              <w:t>乙方开具符合国家规定的发票，到货安装调试经甲方验收合格并提供原厂质保函后按甲方正常流程付</w:t>
            </w:r>
            <w:r>
              <w:rPr>
                <w:rFonts w:hAnsi="宋体" w:cs="宋体" w:hint="eastAsia"/>
                <w:bCs/>
                <w:color w:val="000000"/>
                <w:szCs w:val="24"/>
              </w:rPr>
              <w:t>90%</w:t>
            </w:r>
            <w:r>
              <w:rPr>
                <w:rFonts w:hAnsi="宋体" w:cs="宋体" w:hint="eastAsia"/>
                <w:bCs/>
                <w:color w:val="000000"/>
                <w:szCs w:val="24"/>
              </w:rPr>
              <w:t>，正常使用一年后无息支付</w:t>
            </w:r>
            <w:r>
              <w:rPr>
                <w:rFonts w:hAnsi="宋体" w:cs="宋体" w:hint="eastAsia"/>
                <w:bCs/>
                <w:color w:val="000000"/>
                <w:szCs w:val="24"/>
              </w:rPr>
              <w:t>10%</w:t>
            </w:r>
            <w:r>
              <w:rPr>
                <w:rFonts w:hAnsi="宋体" w:cs="宋体" w:hint="eastAsia"/>
                <w:bCs/>
                <w:color w:val="000000"/>
                <w:szCs w:val="24"/>
              </w:rPr>
              <w:t>。</w:t>
            </w:r>
          </w:p>
        </w:tc>
      </w:tr>
    </w:tbl>
    <w:p w14:paraId="7F20D850" w14:textId="77777777" w:rsidR="00F03BE0" w:rsidRDefault="00F03BE0" w:rsidP="00F03BE0">
      <w:pPr>
        <w:autoSpaceDE w:val="0"/>
        <w:autoSpaceDN w:val="0"/>
        <w:adjustRightInd w:val="0"/>
        <w:snapToGrid w:val="0"/>
        <w:spacing w:beforeLines="50" w:before="120" w:afterLines="50" w:after="120" w:line="360" w:lineRule="auto"/>
        <w:ind w:firstLineChars="100" w:firstLine="210"/>
        <w:jc w:val="left"/>
        <w:rPr>
          <w:rFonts w:hAnsi="宋体" w:cs="宋体" w:hint="eastAsia"/>
          <w:snapToGrid w:val="0"/>
          <w:u w:val="single"/>
          <w:lang w:val="zh-CN"/>
        </w:rPr>
      </w:pPr>
      <w:r>
        <w:rPr>
          <w:rFonts w:hAnsi="宋体" w:cs="宋体" w:hint="eastAsia"/>
          <w:snapToGrid w:val="0"/>
          <w:szCs w:val="21"/>
          <w:u w:val="single"/>
        </w:rPr>
        <w:t>*</w:t>
      </w:r>
      <w:r>
        <w:rPr>
          <w:rFonts w:hAnsi="宋体" w:cs="宋体" w:hint="eastAsia"/>
          <w:snapToGrid w:val="0"/>
          <w:szCs w:val="21"/>
          <w:u w:val="single"/>
          <w:lang w:val="zh-CN"/>
        </w:rPr>
        <w:t>注</w:t>
      </w:r>
      <w:r>
        <w:rPr>
          <w:rFonts w:hAnsi="宋体" w:cs="宋体" w:hint="eastAsia"/>
          <w:snapToGrid w:val="0"/>
          <w:szCs w:val="21"/>
          <w:u w:val="single"/>
          <w:lang w:val="zh-CN"/>
        </w:rPr>
        <w:t xml:space="preserve">: </w:t>
      </w:r>
      <w:r>
        <w:rPr>
          <w:rFonts w:hAnsi="宋体" w:cs="宋体" w:hint="eastAsia"/>
          <w:snapToGrid w:val="0"/>
          <w:szCs w:val="21"/>
          <w:u w:val="single"/>
          <w:lang w:val="zh-CN"/>
        </w:rPr>
        <w:t>商务需求中所有指标必须全部响应，任意一项不满足将判定为无效投标</w:t>
      </w:r>
    </w:p>
    <w:p w14:paraId="4E903B91" w14:textId="77777777" w:rsidR="00F03BE0" w:rsidRDefault="00F03BE0" w:rsidP="00F03BE0">
      <w:pPr>
        <w:widowControl/>
        <w:ind w:firstLineChars="200" w:firstLine="643"/>
        <w:jc w:val="center"/>
        <w:rPr>
          <w:rFonts w:ascii="宋体" w:hAnsi="宋体" w:cs="宋体" w:hint="eastAsia"/>
          <w:sz w:val="32"/>
          <w:szCs w:val="32"/>
        </w:rPr>
      </w:pPr>
      <w:r w:rsidRPr="00F03BE0">
        <w:rPr>
          <w:rFonts w:hint="eastAsia"/>
          <w:b/>
          <w:sz w:val="32"/>
          <w:szCs w:val="32"/>
        </w:rPr>
        <w:t>包三：</w:t>
      </w:r>
      <w:r>
        <w:rPr>
          <w:rFonts w:hint="eastAsia"/>
          <w:b/>
          <w:sz w:val="32"/>
          <w:szCs w:val="32"/>
        </w:rPr>
        <w:t>输血科血液冷藏箱</w:t>
      </w:r>
      <w:r>
        <w:rPr>
          <w:rFonts w:hint="eastAsia"/>
          <w:b/>
          <w:sz w:val="32"/>
          <w:szCs w:val="32"/>
        </w:rPr>
        <w:t>1</w:t>
      </w:r>
      <w:r>
        <w:rPr>
          <w:rFonts w:hint="eastAsia"/>
          <w:b/>
          <w:sz w:val="32"/>
          <w:szCs w:val="32"/>
        </w:rPr>
        <w:t>台，预算</w:t>
      </w:r>
      <w:r>
        <w:rPr>
          <w:rFonts w:hint="eastAsia"/>
          <w:b/>
          <w:sz w:val="32"/>
          <w:szCs w:val="32"/>
        </w:rPr>
        <w:t>4.8</w:t>
      </w:r>
      <w:r>
        <w:rPr>
          <w:rFonts w:hint="eastAsia"/>
          <w:b/>
          <w:sz w:val="32"/>
          <w:szCs w:val="32"/>
        </w:rPr>
        <w:t>万元</w:t>
      </w:r>
    </w:p>
    <w:p w14:paraId="48B7CDA6" w14:textId="77777777" w:rsidR="00F03BE0" w:rsidRDefault="00F03BE0" w:rsidP="00F03BE0">
      <w:pPr>
        <w:jc w:val="left"/>
      </w:pPr>
      <w:r>
        <w:rPr>
          <w:rFonts w:hint="eastAsia"/>
        </w:rPr>
        <w:t>(</w:t>
      </w:r>
      <w:r>
        <w:rPr>
          <w:rFonts w:hint="eastAsia"/>
        </w:rPr>
        <w:t>★、▲参数需要提供技术支撑材料（技术支撑材料为医疗器械注册证、加盖厂家公章的产品白皮书（原件）、</w:t>
      </w:r>
      <w:r>
        <w:rPr>
          <w:rFonts w:hint="eastAsia"/>
          <w:szCs w:val="24"/>
        </w:rPr>
        <w:t>国家承认的</w:t>
      </w:r>
      <w:r>
        <w:rPr>
          <w:rFonts w:hint="eastAsia"/>
        </w:rPr>
        <w:t>第三方出具的产品检测报告</w:t>
      </w:r>
      <w:r>
        <w:rPr>
          <w:rFonts w:hint="eastAsia"/>
          <w:szCs w:val="24"/>
        </w:rPr>
        <w:t>、厂家公开发行的宣传彩页等</w:t>
      </w:r>
      <w:r>
        <w:rPr>
          <w:rFonts w:hint="eastAsia"/>
        </w:rPr>
        <w:t>），并在技术响应表中标注对应支撑材料的内容在投标文件中的页码，未提供证明材料的视为负偏离。）</w:t>
      </w:r>
    </w:p>
    <w:p w14:paraId="4E594700" w14:textId="77777777" w:rsidR="00F03BE0" w:rsidRDefault="00F03BE0" w:rsidP="00F03BE0">
      <w:pPr>
        <w:jc w:val="left"/>
        <w:rPr>
          <w:b/>
          <w:bCs/>
        </w:rPr>
      </w:pPr>
      <w:r>
        <w:rPr>
          <w:rFonts w:hint="eastAsia"/>
          <w:b/>
          <w:bCs/>
        </w:rPr>
        <w:t>一、主要技术参数</w:t>
      </w:r>
    </w:p>
    <w:p w14:paraId="5205A1D7" w14:textId="77777777" w:rsidR="00F03BE0" w:rsidRDefault="00F03BE0" w:rsidP="00F03BE0">
      <w:pPr>
        <w:jc w:val="left"/>
      </w:pPr>
      <w:r>
        <w:rPr>
          <w:rFonts w:hint="eastAsia"/>
        </w:rPr>
        <w:t>1.</w:t>
      </w:r>
      <w:r>
        <w:rPr>
          <w:rFonts w:hint="eastAsia"/>
        </w:rPr>
        <w:t>外观：立式、单门；</w:t>
      </w:r>
    </w:p>
    <w:p w14:paraId="3D1EA2F3" w14:textId="77777777" w:rsidR="00F03BE0" w:rsidRDefault="00F03BE0" w:rsidP="00F03BE0">
      <w:pPr>
        <w:jc w:val="left"/>
      </w:pPr>
      <w:r>
        <w:rPr>
          <w:rFonts w:hint="eastAsia"/>
        </w:rPr>
        <w:t>★</w:t>
      </w:r>
      <w:r>
        <w:rPr>
          <w:rFonts w:hint="eastAsia"/>
        </w:rPr>
        <w:t>2.</w:t>
      </w:r>
      <w:r>
        <w:rPr>
          <w:rFonts w:hint="eastAsia"/>
        </w:rPr>
        <w:t>有效容积≥</w:t>
      </w:r>
      <w:r>
        <w:rPr>
          <w:rFonts w:hint="eastAsia"/>
        </w:rPr>
        <w:t>420L</w:t>
      </w:r>
      <w:r>
        <w:rPr>
          <w:rFonts w:hint="eastAsia"/>
        </w:rPr>
        <w:t>；（需提供证明材料）</w:t>
      </w:r>
    </w:p>
    <w:p w14:paraId="5B5E290E" w14:textId="77777777" w:rsidR="00F03BE0" w:rsidRDefault="00F03BE0" w:rsidP="00F03BE0">
      <w:pPr>
        <w:jc w:val="left"/>
      </w:pPr>
      <w:r>
        <w:rPr>
          <w:rFonts w:hint="eastAsia"/>
        </w:rPr>
        <w:t>▲</w:t>
      </w:r>
      <w:r>
        <w:rPr>
          <w:rFonts w:hint="eastAsia"/>
        </w:rPr>
        <w:t>3.</w:t>
      </w:r>
      <w:r>
        <w:rPr>
          <w:rFonts w:hint="eastAsia"/>
        </w:rPr>
        <w:t>门体：三层玻璃发泡门，内外层</w:t>
      </w:r>
      <w:r>
        <w:rPr>
          <w:rFonts w:hint="eastAsia"/>
        </w:rPr>
        <w:t>LOW-E</w:t>
      </w:r>
      <w:r>
        <w:rPr>
          <w:rFonts w:hint="eastAsia"/>
        </w:rPr>
        <w:t>玻璃，降低传热效率，自关门功能；（需提供证明材料）</w:t>
      </w:r>
    </w:p>
    <w:p w14:paraId="4659E3B0" w14:textId="77777777" w:rsidR="00F03BE0" w:rsidRDefault="00F03BE0" w:rsidP="00F03BE0">
      <w:pPr>
        <w:jc w:val="left"/>
      </w:pPr>
      <w:r>
        <w:rPr>
          <w:rFonts w:hint="eastAsia"/>
        </w:rPr>
        <w:t>▲</w:t>
      </w:r>
      <w:r>
        <w:rPr>
          <w:rFonts w:hint="eastAsia"/>
        </w:rPr>
        <w:t>4.</w:t>
      </w:r>
      <w:r>
        <w:rPr>
          <w:rFonts w:hint="eastAsia"/>
        </w:rPr>
        <w:t>微电脑控制，箱内温度恒定控制在</w:t>
      </w:r>
      <w:r>
        <w:rPr>
          <w:rFonts w:hint="eastAsia"/>
        </w:rPr>
        <w:t>3</w:t>
      </w:r>
      <w:r>
        <w:rPr>
          <w:rFonts w:hint="eastAsia"/>
        </w:rPr>
        <w:t>～</w:t>
      </w:r>
      <w:r>
        <w:rPr>
          <w:rFonts w:hint="eastAsia"/>
        </w:rPr>
        <w:t>5</w:t>
      </w:r>
      <w:r>
        <w:rPr>
          <w:rFonts w:hint="eastAsia"/>
        </w:rPr>
        <w:t>℃范围内，控温精度</w:t>
      </w:r>
      <w:r>
        <w:rPr>
          <w:rFonts w:hint="eastAsia"/>
        </w:rPr>
        <w:t>0.1</w:t>
      </w:r>
      <w:r>
        <w:rPr>
          <w:rFonts w:hint="eastAsia"/>
        </w:rPr>
        <w:t>°</w:t>
      </w:r>
      <w:r>
        <w:rPr>
          <w:rFonts w:hint="eastAsia"/>
        </w:rPr>
        <w:t>C</w:t>
      </w:r>
      <w:r>
        <w:rPr>
          <w:rFonts w:hint="eastAsia"/>
        </w:rPr>
        <w:t>；（需提供证明材料）</w:t>
      </w:r>
    </w:p>
    <w:p w14:paraId="0180BC78" w14:textId="77777777" w:rsidR="00F03BE0" w:rsidRDefault="00F03BE0" w:rsidP="00F03BE0">
      <w:pPr>
        <w:jc w:val="left"/>
      </w:pPr>
      <w:r>
        <w:rPr>
          <w:rFonts w:hint="eastAsia"/>
        </w:rPr>
        <w:t>▲</w:t>
      </w:r>
      <w:r>
        <w:rPr>
          <w:rFonts w:hint="eastAsia"/>
        </w:rPr>
        <w:t>5.</w:t>
      </w:r>
      <w:r>
        <w:rPr>
          <w:rFonts w:hint="eastAsia"/>
        </w:rPr>
        <w:t>高清液晶触摸屏，数字显示箱内温度，可以查询工作状态，曲线显示，报警和事件记录等信息；（需提供证明材料）</w:t>
      </w:r>
    </w:p>
    <w:p w14:paraId="42CAFFCA" w14:textId="77777777" w:rsidR="00F03BE0" w:rsidRDefault="00F03BE0" w:rsidP="00F03BE0">
      <w:pPr>
        <w:jc w:val="left"/>
      </w:pPr>
      <w:r>
        <w:rPr>
          <w:rFonts w:hint="eastAsia"/>
        </w:rPr>
        <w:t>6.</w:t>
      </w:r>
      <w:r>
        <w:rPr>
          <w:rFonts w:hint="eastAsia"/>
        </w:rPr>
        <w:t>风冷设计，保证箱内任意角落的温度都维持在标定的温度范围内；</w:t>
      </w:r>
    </w:p>
    <w:p w14:paraId="00C3CB12" w14:textId="77777777" w:rsidR="00F03BE0" w:rsidRDefault="00F03BE0" w:rsidP="00F03BE0">
      <w:pPr>
        <w:jc w:val="left"/>
      </w:pPr>
      <w:r>
        <w:rPr>
          <w:rFonts w:hint="eastAsia"/>
        </w:rPr>
        <w:t>7.</w:t>
      </w:r>
      <w:proofErr w:type="gramStart"/>
      <w:r>
        <w:rPr>
          <w:rFonts w:hint="eastAsia"/>
        </w:rPr>
        <w:t>箱体标配</w:t>
      </w:r>
      <w:r>
        <w:rPr>
          <w:rFonts w:hint="eastAsia"/>
        </w:rPr>
        <w:t>1</w:t>
      </w:r>
      <w:r>
        <w:rPr>
          <w:rFonts w:hint="eastAsia"/>
        </w:rPr>
        <w:t>个</w:t>
      </w:r>
      <w:proofErr w:type="gramEnd"/>
      <w:r>
        <w:rPr>
          <w:rFonts w:hint="eastAsia"/>
        </w:rPr>
        <w:t>测试孔，方便实验使用和监控箱内温度；</w:t>
      </w:r>
    </w:p>
    <w:p w14:paraId="72521294" w14:textId="77777777" w:rsidR="00F03BE0" w:rsidRDefault="00F03BE0" w:rsidP="00F03BE0">
      <w:pPr>
        <w:jc w:val="left"/>
      </w:pPr>
      <w:r>
        <w:rPr>
          <w:rFonts w:hint="eastAsia"/>
        </w:rPr>
        <w:t>8.</w:t>
      </w:r>
      <w:r>
        <w:rPr>
          <w:rFonts w:hint="eastAsia"/>
        </w:rPr>
        <w:t>多种故障报警：高低温报警、断电报警、开门报警、传感器故障报警、电池电量低报警，至少有两种报警方式（声音蜂鸣报警和灯光闪烁报警）；</w:t>
      </w:r>
    </w:p>
    <w:p w14:paraId="519FBBF1" w14:textId="77777777" w:rsidR="00F03BE0" w:rsidRDefault="00F03BE0" w:rsidP="00F03BE0">
      <w:pPr>
        <w:jc w:val="left"/>
      </w:pPr>
      <w:r>
        <w:rPr>
          <w:rFonts w:hint="eastAsia"/>
        </w:rPr>
        <w:t>9.</w:t>
      </w:r>
      <w:r>
        <w:rPr>
          <w:rFonts w:hint="eastAsia"/>
        </w:rPr>
        <w:t>多重保护功能：开机延时保护、停机间隔保护、断电记忆数据保护、传感器故障保护运行等；</w:t>
      </w:r>
    </w:p>
    <w:p w14:paraId="77F9DB72" w14:textId="77777777" w:rsidR="00F03BE0" w:rsidRDefault="00F03BE0" w:rsidP="00F03BE0">
      <w:pPr>
        <w:jc w:val="left"/>
      </w:pPr>
      <w:r>
        <w:rPr>
          <w:rFonts w:hint="eastAsia"/>
        </w:rPr>
        <w:t>10.</w:t>
      </w:r>
      <w:r>
        <w:rPr>
          <w:rFonts w:hint="eastAsia"/>
        </w:rPr>
        <w:t>有冷凝水汇集后自动电加热蒸发功能；</w:t>
      </w:r>
    </w:p>
    <w:p w14:paraId="4764AEE2" w14:textId="77777777" w:rsidR="00F03BE0" w:rsidRDefault="00F03BE0" w:rsidP="00F03BE0">
      <w:pPr>
        <w:jc w:val="left"/>
      </w:pPr>
      <w:r>
        <w:rPr>
          <w:rFonts w:hint="eastAsia"/>
        </w:rPr>
        <w:t>11. 2</w:t>
      </w:r>
      <w:r>
        <w:rPr>
          <w:rFonts w:hint="eastAsia"/>
        </w:rPr>
        <w:t>个万向轮</w:t>
      </w:r>
      <w:r>
        <w:rPr>
          <w:rFonts w:hint="eastAsia"/>
        </w:rPr>
        <w:t>+2</w:t>
      </w:r>
      <w:r>
        <w:rPr>
          <w:rFonts w:hint="eastAsia"/>
        </w:rPr>
        <w:t>个定向轮设计，万向轮带有锁</w:t>
      </w:r>
      <w:proofErr w:type="gramStart"/>
      <w:r>
        <w:rPr>
          <w:rFonts w:hint="eastAsia"/>
        </w:rPr>
        <w:t>止</w:t>
      </w:r>
      <w:proofErr w:type="gramEnd"/>
      <w:r>
        <w:rPr>
          <w:rFonts w:hint="eastAsia"/>
        </w:rPr>
        <w:t>功能，便于移动和固定放置；</w:t>
      </w:r>
    </w:p>
    <w:p w14:paraId="7C95E159" w14:textId="77777777" w:rsidR="00F03BE0" w:rsidRDefault="00F03BE0" w:rsidP="00F03BE0">
      <w:pPr>
        <w:jc w:val="left"/>
      </w:pPr>
      <w:r>
        <w:rPr>
          <w:rFonts w:hint="eastAsia"/>
        </w:rPr>
        <w:t>▲</w:t>
      </w:r>
      <w:r>
        <w:rPr>
          <w:rFonts w:hint="eastAsia"/>
        </w:rPr>
        <w:t>12.</w:t>
      </w:r>
      <w:r>
        <w:rPr>
          <w:rFonts w:hint="eastAsia"/>
        </w:rPr>
        <w:t>压缩机：变频压缩机，环保制冷剂；（需提供证明材料）</w:t>
      </w:r>
    </w:p>
    <w:p w14:paraId="1CF31DF4" w14:textId="77777777" w:rsidR="00F03BE0" w:rsidRDefault="00F03BE0" w:rsidP="00F03BE0">
      <w:pPr>
        <w:jc w:val="left"/>
      </w:pPr>
      <w:r>
        <w:rPr>
          <w:rFonts w:hint="eastAsia"/>
        </w:rPr>
        <w:t>▲</w:t>
      </w:r>
      <w:r>
        <w:rPr>
          <w:rFonts w:hint="eastAsia"/>
        </w:rPr>
        <w:t>13.</w:t>
      </w:r>
      <w:r>
        <w:rPr>
          <w:rFonts w:hint="eastAsia"/>
        </w:rPr>
        <w:t>冷凝风机：进口品牌冷凝风机，高效节能，低噪音，使用寿命长；（需提供证明材料）</w:t>
      </w:r>
    </w:p>
    <w:p w14:paraId="35D0CE9E" w14:textId="77777777" w:rsidR="00F03BE0" w:rsidRDefault="00F03BE0" w:rsidP="00F03BE0">
      <w:pPr>
        <w:jc w:val="left"/>
      </w:pPr>
      <w:r>
        <w:rPr>
          <w:rFonts w:hint="eastAsia"/>
        </w:rPr>
        <w:t>▲</w:t>
      </w:r>
      <w:r>
        <w:rPr>
          <w:rFonts w:hint="eastAsia"/>
        </w:rPr>
        <w:t xml:space="preserve">14. </w:t>
      </w:r>
      <w:r>
        <w:rPr>
          <w:rFonts w:hint="eastAsia"/>
        </w:rPr>
        <w:t>噪声低于国家标准，声压级≤</w:t>
      </w:r>
      <w:r>
        <w:rPr>
          <w:rFonts w:hint="eastAsia"/>
        </w:rPr>
        <w:t>40dB</w:t>
      </w:r>
      <w:r>
        <w:rPr>
          <w:rFonts w:hint="eastAsia"/>
        </w:rPr>
        <w:t>（</w:t>
      </w:r>
      <w:r>
        <w:rPr>
          <w:rFonts w:hint="eastAsia"/>
        </w:rPr>
        <w:t>A</w:t>
      </w:r>
      <w:r>
        <w:rPr>
          <w:rFonts w:hint="eastAsia"/>
        </w:rPr>
        <w:t>）；（需提供证明材料）</w:t>
      </w:r>
    </w:p>
    <w:p w14:paraId="269346FC" w14:textId="77777777" w:rsidR="00F03BE0" w:rsidRDefault="00F03BE0" w:rsidP="00F03BE0">
      <w:pPr>
        <w:jc w:val="left"/>
      </w:pPr>
      <w:r>
        <w:rPr>
          <w:rFonts w:hint="eastAsia"/>
        </w:rPr>
        <w:t>15.</w:t>
      </w:r>
      <w:r>
        <w:rPr>
          <w:rFonts w:hint="eastAsia"/>
        </w:rPr>
        <w:t>不锈钢内胆设计，防腐可靠；</w:t>
      </w:r>
    </w:p>
    <w:p w14:paraId="7B17053D" w14:textId="77777777" w:rsidR="00F03BE0" w:rsidRDefault="00F03BE0" w:rsidP="00F03BE0">
      <w:pPr>
        <w:jc w:val="left"/>
      </w:pPr>
      <w:r>
        <w:rPr>
          <w:rFonts w:hint="eastAsia"/>
        </w:rPr>
        <w:t>16.</w:t>
      </w:r>
      <w:r>
        <w:rPr>
          <w:rFonts w:hint="eastAsia"/>
        </w:rPr>
        <w:t>门体配置机械锁；</w:t>
      </w:r>
    </w:p>
    <w:p w14:paraId="3D30F13E" w14:textId="77777777" w:rsidR="00F03BE0" w:rsidRDefault="00F03BE0" w:rsidP="00F03BE0">
      <w:pPr>
        <w:jc w:val="left"/>
      </w:pPr>
      <w:r>
        <w:rPr>
          <w:rFonts w:hint="eastAsia"/>
        </w:rPr>
        <w:t>17.</w:t>
      </w:r>
      <w:proofErr w:type="gramStart"/>
      <w:r>
        <w:rPr>
          <w:rFonts w:hint="eastAsia"/>
        </w:rPr>
        <w:t>标配蓄电池</w:t>
      </w:r>
      <w:proofErr w:type="gramEnd"/>
      <w:r>
        <w:rPr>
          <w:rFonts w:hint="eastAsia"/>
        </w:rPr>
        <w:t>，断电情况下，可提供不少于</w:t>
      </w:r>
      <w:r>
        <w:rPr>
          <w:rFonts w:hint="eastAsia"/>
        </w:rPr>
        <w:t>24</w:t>
      </w:r>
      <w:r>
        <w:rPr>
          <w:rFonts w:hint="eastAsia"/>
        </w:rPr>
        <w:t>小时报警功能，实时显示箱内温度变化；</w:t>
      </w:r>
    </w:p>
    <w:p w14:paraId="19A3A993" w14:textId="77777777" w:rsidR="00F03BE0" w:rsidRDefault="00F03BE0" w:rsidP="00F03BE0">
      <w:pPr>
        <w:jc w:val="left"/>
      </w:pPr>
      <w:r>
        <w:rPr>
          <w:rFonts w:hint="eastAsia"/>
        </w:rPr>
        <w:t>▲</w:t>
      </w:r>
      <w:r>
        <w:rPr>
          <w:rFonts w:hint="eastAsia"/>
        </w:rPr>
        <w:t>18</w:t>
      </w:r>
      <w:r>
        <w:rPr>
          <w:rFonts w:hint="eastAsia"/>
          <w:color w:val="0000FF"/>
        </w:rPr>
        <w:t>.</w:t>
      </w:r>
      <w:r>
        <w:rPr>
          <w:rFonts w:hint="eastAsia"/>
        </w:rPr>
        <w:t>箱内传感器≥</w:t>
      </w:r>
      <w:r>
        <w:rPr>
          <w:rFonts w:hint="eastAsia"/>
        </w:rPr>
        <w:t>7</w:t>
      </w:r>
      <w:r>
        <w:rPr>
          <w:rFonts w:hint="eastAsia"/>
        </w:rPr>
        <w:t>路，主控传感器为高精度</w:t>
      </w:r>
      <w:r>
        <w:rPr>
          <w:rFonts w:hint="eastAsia"/>
        </w:rPr>
        <w:t>PT100</w:t>
      </w:r>
      <w:r>
        <w:rPr>
          <w:rFonts w:hint="eastAsia"/>
        </w:rPr>
        <w:t>，防低温机械温控器，电控板故障时可直接控制压缩机开停，防止温低影响血液安全；（需提供证明材料）</w:t>
      </w:r>
    </w:p>
    <w:p w14:paraId="36AD1BE8" w14:textId="77777777" w:rsidR="00F03BE0" w:rsidRDefault="00F03BE0" w:rsidP="00F03BE0">
      <w:pPr>
        <w:jc w:val="left"/>
      </w:pPr>
      <w:r>
        <w:rPr>
          <w:rFonts w:hint="eastAsia"/>
        </w:rPr>
        <w:t>19.</w:t>
      </w:r>
      <w:r>
        <w:rPr>
          <w:rFonts w:hint="eastAsia"/>
        </w:rPr>
        <w:t>箱内设置</w:t>
      </w:r>
      <w:r>
        <w:rPr>
          <w:rFonts w:hint="eastAsia"/>
        </w:rPr>
        <w:t>LED</w:t>
      </w:r>
      <w:r>
        <w:rPr>
          <w:rFonts w:hint="eastAsia"/>
        </w:rPr>
        <w:t>照明灯；</w:t>
      </w:r>
    </w:p>
    <w:p w14:paraId="2A147344" w14:textId="77777777" w:rsidR="00F03BE0" w:rsidRDefault="00F03BE0" w:rsidP="00F03BE0">
      <w:pPr>
        <w:jc w:val="left"/>
      </w:pPr>
      <w:r>
        <w:rPr>
          <w:rFonts w:hint="eastAsia"/>
        </w:rPr>
        <w:t>20.</w:t>
      </w:r>
      <w:proofErr w:type="gramStart"/>
      <w:r>
        <w:rPr>
          <w:rFonts w:hint="eastAsia"/>
        </w:rPr>
        <w:t>标配</w:t>
      </w:r>
      <w:proofErr w:type="gramEnd"/>
      <w:r>
        <w:rPr>
          <w:rFonts w:hint="eastAsia"/>
        </w:rPr>
        <w:t>USB</w:t>
      </w:r>
      <w:r>
        <w:rPr>
          <w:rFonts w:hint="eastAsia"/>
        </w:rPr>
        <w:t>接口，可下载温度数据，报警记录等信息；</w:t>
      </w:r>
    </w:p>
    <w:p w14:paraId="6D96C554" w14:textId="77777777" w:rsidR="00F03BE0" w:rsidRDefault="00F03BE0" w:rsidP="00F03BE0">
      <w:pPr>
        <w:jc w:val="left"/>
      </w:pPr>
      <w:r>
        <w:rPr>
          <w:rFonts w:hint="eastAsia"/>
        </w:rPr>
        <w:t xml:space="preserve">21. </w:t>
      </w:r>
      <w:proofErr w:type="gramStart"/>
      <w:r>
        <w:rPr>
          <w:rFonts w:hint="eastAsia"/>
        </w:rPr>
        <w:t>蘸塑搁架</w:t>
      </w:r>
      <w:proofErr w:type="gramEnd"/>
      <w:r>
        <w:rPr>
          <w:rFonts w:hint="eastAsia"/>
        </w:rPr>
        <w:t>≥</w:t>
      </w:r>
      <w:r>
        <w:rPr>
          <w:rFonts w:hint="eastAsia"/>
        </w:rPr>
        <w:t>5</w:t>
      </w:r>
      <w:r>
        <w:rPr>
          <w:rFonts w:hint="eastAsia"/>
        </w:rPr>
        <w:t>个，注塑血筐≥</w:t>
      </w:r>
      <w:r>
        <w:rPr>
          <w:rFonts w:hint="eastAsia"/>
        </w:rPr>
        <w:t>15</w:t>
      </w:r>
      <w:r>
        <w:rPr>
          <w:rFonts w:hint="eastAsia"/>
        </w:rPr>
        <w:t>个，内门≥</w:t>
      </w:r>
      <w:r>
        <w:rPr>
          <w:rFonts w:hint="eastAsia"/>
        </w:rPr>
        <w:t>5</w:t>
      </w:r>
      <w:r>
        <w:rPr>
          <w:rFonts w:hint="eastAsia"/>
        </w:rPr>
        <w:t>个，可减小开门取血的冷量散失；</w:t>
      </w:r>
    </w:p>
    <w:p w14:paraId="4C1D083F" w14:textId="77777777" w:rsidR="00F03BE0" w:rsidRDefault="00F03BE0" w:rsidP="00F03BE0">
      <w:pPr>
        <w:jc w:val="left"/>
      </w:pPr>
      <w:r>
        <w:rPr>
          <w:rFonts w:hint="eastAsia"/>
        </w:rPr>
        <w:t>22.</w:t>
      </w:r>
      <w:r>
        <w:rPr>
          <w:rFonts w:hint="eastAsia"/>
        </w:rPr>
        <w:t>血筐：塑料一体成型血</w:t>
      </w:r>
      <w:proofErr w:type="gramStart"/>
      <w:r>
        <w:rPr>
          <w:rFonts w:hint="eastAsia"/>
        </w:rPr>
        <w:t>袋筐带标识</w:t>
      </w:r>
      <w:proofErr w:type="gramEnd"/>
      <w:r>
        <w:rPr>
          <w:rFonts w:hint="eastAsia"/>
        </w:rPr>
        <w:t>卡槽，配有隔板可保持血袋不满筐时立放，</w:t>
      </w:r>
      <w:proofErr w:type="gramStart"/>
      <w:r>
        <w:rPr>
          <w:rFonts w:hint="eastAsia"/>
        </w:rPr>
        <w:t>标配血型</w:t>
      </w:r>
      <w:proofErr w:type="gramEnd"/>
      <w:r>
        <w:rPr>
          <w:rFonts w:hint="eastAsia"/>
        </w:rPr>
        <w:t>标贴，便于分类标记；</w:t>
      </w:r>
    </w:p>
    <w:p w14:paraId="10D245E9" w14:textId="77777777" w:rsidR="00F03BE0" w:rsidRDefault="00F03BE0" w:rsidP="00F03BE0">
      <w:pPr>
        <w:jc w:val="left"/>
      </w:pPr>
      <w:r>
        <w:rPr>
          <w:rFonts w:hint="eastAsia"/>
        </w:rPr>
        <w:t>▲</w:t>
      </w:r>
      <w:r>
        <w:rPr>
          <w:rFonts w:hint="eastAsia"/>
        </w:rPr>
        <w:t>23.</w:t>
      </w:r>
      <w:proofErr w:type="gramStart"/>
      <w:r>
        <w:rPr>
          <w:rFonts w:hint="eastAsia"/>
        </w:rPr>
        <w:t>具有物联模块</w:t>
      </w:r>
      <w:proofErr w:type="gramEnd"/>
      <w:r>
        <w:rPr>
          <w:rFonts w:hint="eastAsia"/>
        </w:rPr>
        <w:t>，通过电脑端和</w:t>
      </w:r>
      <w:proofErr w:type="gramStart"/>
      <w:r>
        <w:rPr>
          <w:rFonts w:hint="eastAsia"/>
        </w:rPr>
        <w:t>手机端可随时随地</w:t>
      </w:r>
      <w:proofErr w:type="gramEnd"/>
      <w:r>
        <w:rPr>
          <w:rFonts w:hint="eastAsia"/>
        </w:rPr>
        <w:t>查看冷藏箱信息，故障一键报修；（需提供证明材料）</w:t>
      </w:r>
    </w:p>
    <w:p w14:paraId="6DD0BA22" w14:textId="77777777" w:rsidR="00F03BE0" w:rsidRDefault="00F03BE0" w:rsidP="00F03BE0">
      <w:pPr>
        <w:jc w:val="left"/>
      </w:pPr>
      <w:r>
        <w:rPr>
          <w:rFonts w:hint="eastAsia"/>
        </w:rPr>
        <w:t>▲</w:t>
      </w:r>
      <w:r>
        <w:rPr>
          <w:rFonts w:hint="eastAsia"/>
        </w:rPr>
        <w:t>24.</w:t>
      </w:r>
      <w:r>
        <w:rPr>
          <w:rFonts w:hint="eastAsia"/>
        </w:rPr>
        <w:t>产品具有医疗器械注册证，产品通过</w:t>
      </w:r>
      <w:r>
        <w:rPr>
          <w:rFonts w:hint="eastAsia"/>
        </w:rPr>
        <w:t>CE</w:t>
      </w:r>
      <w:r>
        <w:rPr>
          <w:rFonts w:hint="eastAsia"/>
        </w:rPr>
        <w:t>、</w:t>
      </w:r>
      <w:r>
        <w:rPr>
          <w:rFonts w:hint="eastAsia"/>
        </w:rPr>
        <w:t>UL</w:t>
      </w:r>
      <w:r>
        <w:rPr>
          <w:rFonts w:hint="eastAsia"/>
        </w:rPr>
        <w:t>认证；（需提供证明材料）</w:t>
      </w:r>
    </w:p>
    <w:p w14:paraId="7B8196EB" w14:textId="77777777" w:rsidR="00F03BE0" w:rsidRDefault="00F03BE0" w:rsidP="00F03BE0">
      <w:pPr>
        <w:jc w:val="left"/>
      </w:pPr>
      <w:r>
        <w:rPr>
          <w:rFonts w:hint="eastAsia"/>
        </w:rPr>
        <w:t>▲</w:t>
      </w:r>
      <w:r>
        <w:rPr>
          <w:rFonts w:hint="eastAsia"/>
        </w:rPr>
        <w:t>25.</w:t>
      </w:r>
      <w:r>
        <w:rPr>
          <w:rFonts w:hint="eastAsia"/>
        </w:rPr>
        <w:t>生产厂家通过</w:t>
      </w:r>
      <w:r>
        <w:rPr>
          <w:rFonts w:hint="eastAsia"/>
        </w:rPr>
        <w:t>ISO9001</w:t>
      </w:r>
      <w:r>
        <w:rPr>
          <w:rFonts w:hint="eastAsia"/>
        </w:rPr>
        <w:t>系列质量体系认证、</w:t>
      </w:r>
      <w:r>
        <w:rPr>
          <w:rFonts w:hint="eastAsia"/>
        </w:rPr>
        <w:t>ISO13485</w:t>
      </w:r>
      <w:r>
        <w:rPr>
          <w:rFonts w:hint="eastAsia"/>
        </w:rPr>
        <w:t>医疗器械质量体系认证，符合国家相关质量管理标准。（需提供证明材料）</w:t>
      </w:r>
    </w:p>
    <w:p w14:paraId="3587BD38" w14:textId="77777777" w:rsidR="00F03BE0" w:rsidRDefault="00F03BE0" w:rsidP="00F03BE0">
      <w:pPr>
        <w:pStyle w:val="a8"/>
        <w:spacing w:beforeAutospacing="0" w:afterAutospacing="0" w:line="480" w:lineRule="exact"/>
        <w:rPr>
          <w:rFonts w:hint="eastAsia"/>
        </w:rPr>
      </w:pPr>
    </w:p>
    <w:p w14:paraId="3372CCF5" w14:textId="77777777" w:rsidR="00F03BE0" w:rsidRDefault="00F03BE0" w:rsidP="00F03BE0">
      <w:pPr>
        <w:jc w:val="left"/>
      </w:pPr>
    </w:p>
    <w:p w14:paraId="562DB502" w14:textId="77777777" w:rsidR="00F03BE0" w:rsidRDefault="00F03BE0" w:rsidP="00F03BE0">
      <w:pPr>
        <w:numPr>
          <w:ilvl w:val="0"/>
          <w:numId w:val="4"/>
        </w:numPr>
        <w:jc w:val="left"/>
        <w:rPr>
          <w:b/>
          <w:bCs/>
        </w:rPr>
      </w:pPr>
      <w:r>
        <w:rPr>
          <w:rFonts w:hint="eastAsia"/>
          <w:b/>
          <w:bCs/>
        </w:rPr>
        <w:t>配置要求</w:t>
      </w:r>
    </w:p>
    <w:p w14:paraId="3285FE0C" w14:textId="77777777" w:rsidR="00F03BE0" w:rsidRDefault="00F03BE0" w:rsidP="00F03BE0">
      <w:pPr>
        <w:widowControl/>
        <w:jc w:val="left"/>
      </w:pPr>
      <w:r>
        <w:rPr>
          <w:rFonts w:hint="eastAsia"/>
        </w:rPr>
        <w:t>1.</w:t>
      </w:r>
      <w:r>
        <w:rPr>
          <w:rFonts w:hint="eastAsia"/>
        </w:rPr>
        <w:t>血液冷藏箱</w:t>
      </w:r>
      <w:r>
        <w:rPr>
          <w:rFonts w:hint="eastAsia"/>
        </w:rPr>
        <w:t xml:space="preserve">  1</w:t>
      </w:r>
      <w:r>
        <w:rPr>
          <w:rFonts w:hint="eastAsia"/>
        </w:rPr>
        <w:t>台</w:t>
      </w:r>
    </w:p>
    <w:p w14:paraId="596FD08C" w14:textId="77777777" w:rsidR="00F03BE0" w:rsidRDefault="00F03BE0" w:rsidP="00F03BE0">
      <w:pPr>
        <w:widowControl/>
        <w:jc w:val="left"/>
        <w:rPr>
          <w:rFonts w:hAnsi="宋体" w:cs="宋体" w:hint="eastAsia"/>
          <w:bCs/>
        </w:rPr>
      </w:pPr>
      <w:r>
        <w:rPr>
          <w:rFonts w:hAnsi="宋体" w:cs="宋体" w:hint="eastAsia"/>
          <w:bCs/>
        </w:rPr>
        <w:t>二、商务要求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2726"/>
        <w:gridCol w:w="7230"/>
      </w:tblGrid>
      <w:tr w:rsidR="00F03BE0" w14:paraId="06C63A41" w14:textId="77777777" w:rsidTr="00EB3A05">
        <w:trPr>
          <w:trHeight w:val="520"/>
          <w:jc w:val="center"/>
        </w:trPr>
        <w:tc>
          <w:tcPr>
            <w:tcW w:w="477" w:type="pct"/>
          </w:tcPr>
          <w:p w14:paraId="31A081EC"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序号</w:t>
            </w:r>
          </w:p>
        </w:tc>
        <w:tc>
          <w:tcPr>
            <w:tcW w:w="1238" w:type="pct"/>
          </w:tcPr>
          <w:p w14:paraId="75A50642"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商务和服务项目</w:t>
            </w:r>
          </w:p>
        </w:tc>
        <w:tc>
          <w:tcPr>
            <w:tcW w:w="3283" w:type="pct"/>
          </w:tcPr>
          <w:p w14:paraId="56EE15C6"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商务和服务要求</w:t>
            </w:r>
          </w:p>
        </w:tc>
      </w:tr>
      <w:tr w:rsidR="00F03BE0" w14:paraId="5030D457" w14:textId="77777777" w:rsidTr="00EB3A05">
        <w:trPr>
          <w:trHeight w:val="501"/>
          <w:jc w:val="center"/>
        </w:trPr>
        <w:tc>
          <w:tcPr>
            <w:tcW w:w="477" w:type="pct"/>
            <w:vAlign w:val="center"/>
          </w:tcPr>
          <w:p w14:paraId="7DB5839C"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t>1</w:t>
            </w:r>
          </w:p>
        </w:tc>
        <w:tc>
          <w:tcPr>
            <w:tcW w:w="1238" w:type="pct"/>
            <w:vAlign w:val="center"/>
          </w:tcPr>
          <w:p w14:paraId="3786FA1F"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交货期</w:t>
            </w:r>
          </w:p>
        </w:tc>
        <w:tc>
          <w:tcPr>
            <w:tcW w:w="3283" w:type="pct"/>
            <w:vAlign w:val="center"/>
          </w:tcPr>
          <w:p w14:paraId="50365A3E" w14:textId="77777777" w:rsidR="00F03BE0" w:rsidRDefault="00F03BE0" w:rsidP="00EB3A05">
            <w:pPr>
              <w:widowControl/>
              <w:spacing w:line="360" w:lineRule="auto"/>
              <w:jc w:val="left"/>
              <w:rPr>
                <w:rFonts w:hAnsi="宋体" w:cs="宋体" w:hint="eastAsia"/>
                <w:bCs/>
                <w:snapToGrid w:val="0"/>
                <w:color w:val="000000"/>
                <w:szCs w:val="24"/>
                <w:lang w:val="zh-CN"/>
              </w:rPr>
            </w:pPr>
            <w:r>
              <w:rPr>
                <w:rFonts w:hAnsi="宋体" w:cs="宋体" w:hint="eastAsia"/>
                <w:bCs/>
                <w:color w:val="000000"/>
                <w:szCs w:val="24"/>
              </w:rPr>
              <w:t>合同签订生效后一个月内</w:t>
            </w:r>
          </w:p>
        </w:tc>
      </w:tr>
      <w:tr w:rsidR="00F03BE0" w14:paraId="3DA1C47A" w14:textId="77777777" w:rsidTr="00EB3A05">
        <w:trPr>
          <w:trHeight w:val="485"/>
          <w:jc w:val="center"/>
        </w:trPr>
        <w:tc>
          <w:tcPr>
            <w:tcW w:w="477" w:type="pct"/>
            <w:vAlign w:val="center"/>
          </w:tcPr>
          <w:p w14:paraId="7C4EE2F2"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lang w:val="zh-CN"/>
              </w:rPr>
            </w:pPr>
            <w:r>
              <w:rPr>
                <w:rFonts w:hAnsi="宋体" w:cs="宋体" w:hint="eastAsia"/>
                <w:bCs/>
                <w:snapToGrid w:val="0"/>
                <w:color w:val="000000"/>
                <w:szCs w:val="24"/>
                <w:lang w:val="zh-CN"/>
              </w:rPr>
              <w:lastRenderedPageBreak/>
              <w:t>2</w:t>
            </w:r>
          </w:p>
        </w:tc>
        <w:tc>
          <w:tcPr>
            <w:tcW w:w="1238" w:type="pct"/>
            <w:vAlign w:val="center"/>
          </w:tcPr>
          <w:p w14:paraId="796559D8"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保修期</w:t>
            </w:r>
          </w:p>
        </w:tc>
        <w:tc>
          <w:tcPr>
            <w:tcW w:w="3283" w:type="pct"/>
            <w:vAlign w:val="center"/>
          </w:tcPr>
          <w:p w14:paraId="40349E18" w14:textId="77777777" w:rsidR="00F03BE0" w:rsidRDefault="00F03BE0" w:rsidP="00EB3A05">
            <w:pPr>
              <w:widowControl/>
              <w:spacing w:line="360" w:lineRule="auto"/>
              <w:jc w:val="left"/>
              <w:rPr>
                <w:rFonts w:hAnsi="宋体" w:cs="宋体" w:hint="eastAsia"/>
                <w:bCs/>
                <w:snapToGrid w:val="0"/>
                <w:color w:val="000000"/>
                <w:szCs w:val="24"/>
              </w:rPr>
            </w:pPr>
            <w:r>
              <w:rPr>
                <w:rFonts w:hAnsi="宋体" w:cs="宋体" w:hint="eastAsia"/>
                <w:bCs/>
                <w:color w:val="000000"/>
                <w:szCs w:val="24"/>
              </w:rPr>
              <w:t>整机原厂免费质保≥三年</w:t>
            </w:r>
          </w:p>
        </w:tc>
      </w:tr>
      <w:tr w:rsidR="00F03BE0" w14:paraId="229E1C43" w14:textId="77777777" w:rsidTr="00EB3A05">
        <w:trPr>
          <w:jc w:val="center"/>
        </w:trPr>
        <w:tc>
          <w:tcPr>
            <w:tcW w:w="477" w:type="pct"/>
            <w:vAlign w:val="center"/>
          </w:tcPr>
          <w:p w14:paraId="01FB5A49"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3</w:t>
            </w:r>
          </w:p>
        </w:tc>
        <w:tc>
          <w:tcPr>
            <w:tcW w:w="1238" w:type="pct"/>
            <w:vAlign w:val="center"/>
          </w:tcPr>
          <w:p w14:paraId="22C34D75" w14:textId="77777777" w:rsidR="00F03BE0" w:rsidRDefault="00F03BE0" w:rsidP="00EB3A05">
            <w:pPr>
              <w:widowControl/>
              <w:spacing w:line="360" w:lineRule="auto"/>
              <w:jc w:val="center"/>
              <w:rPr>
                <w:bCs/>
                <w:szCs w:val="24"/>
              </w:rPr>
            </w:pPr>
            <w:r>
              <w:rPr>
                <w:rFonts w:hAnsi="宋体" w:cs="宋体" w:hint="eastAsia"/>
                <w:bCs/>
                <w:szCs w:val="24"/>
              </w:rPr>
              <w:t>售后</w:t>
            </w:r>
          </w:p>
          <w:p w14:paraId="397F380E"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服务承诺</w:t>
            </w:r>
          </w:p>
        </w:tc>
        <w:tc>
          <w:tcPr>
            <w:tcW w:w="3283" w:type="pct"/>
          </w:tcPr>
          <w:p w14:paraId="6096448E"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在保修期内，投标人每年提供</w:t>
            </w:r>
            <w:r>
              <w:rPr>
                <w:rFonts w:hAnsi="宋体" w:cs="宋体" w:hint="eastAsia"/>
                <w:bCs/>
                <w:szCs w:val="24"/>
              </w:rPr>
              <w:t>2</w:t>
            </w:r>
            <w:r>
              <w:rPr>
                <w:rFonts w:hAnsi="宋体" w:cs="宋体" w:hint="eastAsia"/>
                <w:bCs/>
                <w:szCs w:val="24"/>
              </w:rPr>
              <w:t>次免费上门巡检服务，提供书面维护保养记录，如有损坏或质量不合格者，投标人应及时给予修复和更换，其修理和更换应免费。正常修理周期和修理期间需提供免费备用机。</w:t>
            </w:r>
          </w:p>
          <w:p w14:paraId="7FD0E2C2"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在保修期内，如果原厂方鉴定设备因为人为损坏，厂方须出具具有法定权威性第三方检测证明，否则一律视为保修范围内容处理。</w:t>
            </w:r>
          </w:p>
          <w:p w14:paraId="0B983141"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在保修期外，投标人为仪器提供终身维修服务，维修问题出现时，按技术参数服务要求相应条款处理。</w:t>
            </w:r>
          </w:p>
          <w:p w14:paraId="68A638FE"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4BE552D2"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终身提供免费的应用咨询及技术帮助。</w:t>
            </w:r>
          </w:p>
          <w:p w14:paraId="37A7275E" w14:textId="77777777" w:rsidR="00F03BE0" w:rsidRDefault="00F03BE0" w:rsidP="00EB3A05">
            <w:pPr>
              <w:widowControl/>
              <w:adjustRightInd w:val="0"/>
              <w:snapToGrid w:val="0"/>
              <w:spacing w:line="360" w:lineRule="auto"/>
              <w:rPr>
                <w:rFonts w:hAnsi="宋体" w:cs="宋体" w:hint="eastAsia"/>
                <w:bCs/>
                <w:snapToGrid w:val="0"/>
                <w:szCs w:val="24"/>
                <w:lang w:val="zh-CN"/>
              </w:rPr>
            </w:pPr>
            <w:r>
              <w:rPr>
                <w:rFonts w:hAnsi="宋体" w:cs="宋体" w:hint="eastAsia"/>
                <w:bCs/>
                <w:szCs w:val="24"/>
              </w:rPr>
              <w:t>6.</w:t>
            </w:r>
            <w:r>
              <w:rPr>
                <w:rFonts w:hAnsi="宋体" w:cs="宋体" w:hint="eastAsia"/>
                <w:bCs/>
                <w:szCs w:val="24"/>
              </w:rPr>
              <w:t>提供零配件及易损件明细表，包括品牌、产地、厂家、型号、质保期满</w:t>
            </w:r>
            <w:proofErr w:type="gramStart"/>
            <w:r>
              <w:rPr>
                <w:rFonts w:hAnsi="宋体" w:cs="宋体" w:hint="eastAsia"/>
                <w:bCs/>
                <w:szCs w:val="24"/>
              </w:rPr>
              <w:t>后优惠</w:t>
            </w:r>
            <w:proofErr w:type="gramEnd"/>
            <w:r>
              <w:rPr>
                <w:rFonts w:hAnsi="宋体" w:cs="宋体" w:hint="eastAsia"/>
                <w:bCs/>
                <w:szCs w:val="24"/>
              </w:rPr>
              <w:t>价格。</w:t>
            </w:r>
          </w:p>
        </w:tc>
      </w:tr>
      <w:tr w:rsidR="00F03BE0" w14:paraId="07126F86" w14:textId="77777777" w:rsidTr="00EB3A05">
        <w:trPr>
          <w:jc w:val="center"/>
        </w:trPr>
        <w:tc>
          <w:tcPr>
            <w:tcW w:w="477" w:type="pct"/>
            <w:vAlign w:val="center"/>
          </w:tcPr>
          <w:p w14:paraId="26AF0B63"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4</w:t>
            </w:r>
          </w:p>
        </w:tc>
        <w:tc>
          <w:tcPr>
            <w:tcW w:w="1238" w:type="pct"/>
            <w:vAlign w:val="center"/>
          </w:tcPr>
          <w:p w14:paraId="24548EA9"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培训</w:t>
            </w:r>
          </w:p>
        </w:tc>
        <w:tc>
          <w:tcPr>
            <w:tcW w:w="3283" w:type="pct"/>
            <w:vAlign w:val="center"/>
          </w:tcPr>
          <w:p w14:paraId="5AF1BDFD" w14:textId="77777777" w:rsidR="00F03BE0" w:rsidRDefault="00F03BE0" w:rsidP="00EB3A05">
            <w:pPr>
              <w:widowControl/>
              <w:spacing w:line="360" w:lineRule="auto"/>
              <w:rPr>
                <w:rFonts w:hAnsi="宋体" w:cs="宋体" w:hint="eastAsia"/>
                <w:bCs/>
                <w:snapToGrid w:val="0"/>
                <w:szCs w:val="24"/>
                <w:lang w:val="zh-CN"/>
              </w:rPr>
            </w:pPr>
            <w:r>
              <w:rPr>
                <w:rFonts w:hAnsi="宋体" w:cs="宋体" w:hint="eastAsia"/>
                <w:bCs/>
                <w:szCs w:val="24"/>
              </w:rPr>
              <w:t>负责对采购人、最终用户的操作、维修人员在项目所在地进行业务培训，请投标人自报可以提供业务培训的人数及天数，并应达到能熟练操作并能排除常见故障的标准；</w:t>
            </w:r>
          </w:p>
        </w:tc>
      </w:tr>
      <w:tr w:rsidR="00F03BE0" w14:paraId="3DB3FC04" w14:textId="77777777" w:rsidTr="00EB3A05">
        <w:trPr>
          <w:jc w:val="center"/>
        </w:trPr>
        <w:tc>
          <w:tcPr>
            <w:tcW w:w="477" w:type="pct"/>
            <w:vAlign w:val="center"/>
          </w:tcPr>
          <w:p w14:paraId="694D2EA2"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5</w:t>
            </w:r>
          </w:p>
        </w:tc>
        <w:tc>
          <w:tcPr>
            <w:tcW w:w="1238" w:type="pct"/>
            <w:vAlign w:val="center"/>
          </w:tcPr>
          <w:p w14:paraId="5102FD94"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验收标准</w:t>
            </w:r>
          </w:p>
        </w:tc>
        <w:tc>
          <w:tcPr>
            <w:tcW w:w="3283" w:type="pct"/>
          </w:tcPr>
          <w:p w14:paraId="7AC6F2D9"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1.</w:t>
            </w:r>
            <w:r>
              <w:rPr>
                <w:rFonts w:hAnsi="宋体" w:cs="宋体" w:hint="eastAsia"/>
                <w:bCs/>
                <w:szCs w:val="24"/>
              </w:rPr>
              <w:t>招标文件技术规格书中明确的标准和技术要求；</w:t>
            </w:r>
          </w:p>
          <w:p w14:paraId="3D5F781A"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2.</w:t>
            </w:r>
            <w:r>
              <w:rPr>
                <w:rFonts w:hAnsi="宋体" w:cs="宋体" w:hint="eastAsia"/>
                <w:bCs/>
                <w:szCs w:val="24"/>
              </w:rPr>
              <w:t>与合同货物有关的最新版本的中华人民共和国国家</w:t>
            </w:r>
            <w:r>
              <w:rPr>
                <w:rFonts w:hAnsi="宋体" w:cs="宋体" w:hint="eastAsia"/>
                <w:bCs/>
                <w:szCs w:val="24"/>
              </w:rPr>
              <w:t>/</w:t>
            </w:r>
            <w:r>
              <w:rPr>
                <w:rFonts w:hAnsi="宋体" w:cs="宋体" w:hint="eastAsia"/>
                <w:bCs/>
                <w:szCs w:val="24"/>
              </w:rPr>
              <w:t>国际标准和部颁标准；</w:t>
            </w:r>
          </w:p>
          <w:p w14:paraId="128F4E4C"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3.</w:t>
            </w:r>
            <w:r>
              <w:rPr>
                <w:rFonts w:hAnsi="宋体" w:cs="宋体" w:hint="eastAsia"/>
                <w:bCs/>
                <w:szCs w:val="24"/>
              </w:rPr>
              <w:t>货物合格证书技术资料中的精度、质量要求；</w:t>
            </w:r>
          </w:p>
          <w:p w14:paraId="1EBB6CB6" w14:textId="77777777" w:rsidR="00F03BE0" w:rsidRDefault="00F03BE0" w:rsidP="00EB3A05">
            <w:pPr>
              <w:widowControl/>
              <w:adjustRightInd w:val="0"/>
              <w:snapToGrid w:val="0"/>
              <w:spacing w:line="360" w:lineRule="auto"/>
              <w:jc w:val="left"/>
              <w:rPr>
                <w:rFonts w:hAnsi="宋体" w:cs="宋体" w:hint="eastAsia"/>
                <w:bCs/>
                <w:szCs w:val="24"/>
              </w:rPr>
            </w:pPr>
            <w:r>
              <w:rPr>
                <w:rFonts w:hAnsi="宋体" w:cs="宋体" w:hint="eastAsia"/>
                <w:bCs/>
                <w:szCs w:val="24"/>
              </w:rPr>
              <w:t>4.</w:t>
            </w:r>
            <w:r>
              <w:rPr>
                <w:rFonts w:hAnsi="宋体" w:cs="宋体" w:hint="eastAsia"/>
                <w:bCs/>
                <w:szCs w:val="24"/>
              </w:rPr>
              <w:t>投标人在澄清投标文件时</w:t>
            </w:r>
            <w:proofErr w:type="gramStart"/>
            <w:r>
              <w:rPr>
                <w:rFonts w:hAnsi="宋体" w:cs="宋体" w:hint="eastAsia"/>
                <w:bCs/>
                <w:szCs w:val="24"/>
              </w:rPr>
              <w:t>作出</w:t>
            </w:r>
            <w:proofErr w:type="gramEnd"/>
            <w:r>
              <w:rPr>
                <w:rFonts w:hAnsi="宋体" w:cs="宋体" w:hint="eastAsia"/>
                <w:bCs/>
                <w:szCs w:val="24"/>
              </w:rPr>
              <w:t>的承诺，经买方确认后，将作为对货物的验收依据之一；</w:t>
            </w:r>
          </w:p>
          <w:p w14:paraId="17465750" w14:textId="77777777" w:rsidR="00F03BE0" w:rsidRDefault="00F03BE0" w:rsidP="00EB3A05">
            <w:pPr>
              <w:widowControl/>
              <w:spacing w:line="360" w:lineRule="auto"/>
              <w:jc w:val="left"/>
              <w:rPr>
                <w:rFonts w:hAnsi="宋体" w:cs="宋体" w:hint="eastAsia"/>
                <w:bCs/>
                <w:szCs w:val="24"/>
              </w:rPr>
            </w:pPr>
            <w:r>
              <w:rPr>
                <w:rFonts w:hAnsi="宋体" w:cs="宋体" w:hint="eastAsia"/>
                <w:bCs/>
                <w:szCs w:val="24"/>
              </w:rPr>
              <w:t>5.</w:t>
            </w:r>
            <w:r>
              <w:rPr>
                <w:rFonts w:hAnsi="宋体" w:cs="宋体" w:hint="eastAsia"/>
                <w:bCs/>
                <w:szCs w:val="24"/>
              </w:rPr>
              <w:t>双方签订的合同技术附件所规定的条款。</w:t>
            </w:r>
          </w:p>
          <w:p w14:paraId="00905FB3" w14:textId="77777777" w:rsidR="00F03BE0" w:rsidRDefault="00F03BE0" w:rsidP="00EB3A05">
            <w:pPr>
              <w:widowControl/>
              <w:spacing w:line="360" w:lineRule="auto"/>
              <w:jc w:val="left"/>
              <w:rPr>
                <w:rFonts w:hAnsi="宋体" w:cs="宋体" w:hint="eastAsia"/>
                <w:bCs/>
                <w:snapToGrid w:val="0"/>
                <w:szCs w:val="24"/>
                <w:lang w:val="zh-CN"/>
              </w:rPr>
            </w:pPr>
            <w:r>
              <w:rPr>
                <w:rFonts w:hAnsi="宋体" w:cs="宋体" w:hint="eastAsia"/>
                <w:b/>
                <w:szCs w:val="24"/>
              </w:rPr>
              <w:t>6.</w:t>
            </w:r>
            <w:r>
              <w:rPr>
                <w:rFonts w:hAnsi="宋体" w:cs="宋体" w:hint="eastAsia"/>
                <w:b/>
                <w:szCs w:val="24"/>
              </w:rPr>
              <w:t>所供设备生产日期在</w:t>
            </w:r>
            <w:r>
              <w:rPr>
                <w:rFonts w:hAnsi="宋体" w:cs="宋体" w:hint="eastAsia"/>
                <w:b/>
                <w:szCs w:val="24"/>
              </w:rPr>
              <w:t>6</w:t>
            </w:r>
            <w:r>
              <w:rPr>
                <w:rFonts w:hAnsi="宋体" w:cs="宋体" w:hint="eastAsia"/>
                <w:b/>
                <w:szCs w:val="24"/>
              </w:rPr>
              <w:t>个月内（国产）或</w:t>
            </w:r>
            <w:r>
              <w:rPr>
                <w:rFonts w:hAnsi="宋体" w:cs="宋体" w:hint="eastAsia"/>
                <w:b/>
                <w:szCs w:val="24"/>
              </w:rPr>
              <w:t>12</w:t>
            </w:r>
            <w:r>
              <w:rPr>
                <w:rFonts w:hAnsi="宋体" w:cs="宋体" w:hint="eastAsia"/>
                <w:b/>
                <w:szCs w:val="24"/>
              </w:rPr>
              <w:t>个月内（进口）。</w:t>
            </w:r>
          </w:p>
        </w:tc>
      </w:tr>
      <w:tr w:rsidR="00F03BE0" w14:paraId="37C0D2DE" w14:textId="77777777" w:rsidTr="00EB3A05">
        <w:trPr>
          <w:jc w:val="center"/>
        </w:trPr>
        <w:tc>
          <w:tcPr>
            <w:tcW w:w="477" w:type="pct"/>
            <w:vAlign w:val="center"/>
          </w:tcPr>
          <w:p w14:paraId="3CD802D1"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lang w:val="zh-CN"/>
              </w:rPr>
            </w:pPr>
            <w:r>
              <w:rPr>
                <w:rFonts w:hAnsi="宋体" w:cs="宋体" w:hint="eastAsia"/>
                <w:bCs/>
                <w:snapToGrid w:val="0"/>
                <w:szCs w:val="24"/>
                <w:lang w:val="zh-CN"/>
              </w:rPr>
              <w:t>6</w:t>
            </w:r>
          </w:p>
        </w:tc>
        <w:tc>
          <w:tcPr>
            <w:tcW w:w="1238" w:type="pct"/>
            <w:vAlign w:val="center"/>
          </w:tcPr>
          <w:p w14:paraId="45F0D74E" w14:textId="77777777" w:rsidR="00F03BE0" w:rsidRDefault="00F03BE0" w:rsidP="00EB3A05">
            <w:pPr>
              <w:widowControl/>
              <w:spacing w:line="360" w:lineRule="auto"/>
              <w:jc w:val="center"/>
              <w:rPr>
                <w:rFonts w:hAnsi="宋体" w:cs="宋体" w:hint="eastAsia"/>
                <w:bCs/>
                <w:snapToGrid w:val="0"/>
                <w:szCs w:val="24"/>
                <w:lang w:val="zh-CN"/>
              </w:rPr>
            </w:pPr>
            <w:r>
              <w:rPr>
                <w:rFonts w:hAnsi="宋体" w:cs="宋体" w:hint="eastAsia"/>
                <w:bCs/>
                <w:szCs w:val="24"/>
              </w:rPr>
              <w:t>交货地点</w:t>
            </w:r>
          </w:p>
        </w:tc>
        <w:tc>
          <w:tcPr>
            <w:tcW w:w="3283" w:type="pct"/>
            <w:vAlign w:val="center"/>
          </w:tcPr>
          <w:p w14:paraId="43809AD6" w14:textId="77777777" w:rsidR="00F03BE0" w:rsidRDefault="00F03BE0" w:rsidP="00EB3A05">
            <w:pPr>
              <w:widowControl/>
              <w:spacing w:line="360" w:lineRule="auto"/>
              <w:jc w:val="left"/>
              <w:rPr>
                <w:rFonts w:hAnsi="宋体" w:cs="宋体" w:hint="eastAsia"/>
                <w:bCs/>
                <w:snapToGrid w:val="0"/>
                <w:szCs w:val="24"/>
                <w:lang w:val="zh-CN"/>
              </w:rPr>
            </w:pPr>
            <w:r>
              <w:rPr>
                <w:rFonts w:hAnsi="宋体" w:cs="宋体" w:hint="eastAsia"/>
                <w:bCs/>
                <w:szCs w:val="24"/>
              </w:rPr>
              <w:t>采购人指定地点</w:t>
            </w:r>
          </w:p>
        </w:tc>
      </w:tr>
      <w:tr w:rsidR="00F03BE0" w14:paraId="7F3D9A50" w14:textId="77777777" w:rsidTr="00EB3A05">
        <w:trPr>
          <w:jc w:val="center"/>
        </w:trPr>
        <w:tc>
          <w:tcPr>
            <w:tcW w:w="477" w:type="pct"/>
            <w:vAlign w:val="center"/>
          </w:tcPr>
          <w:p w14:paraId="7B66614B" w14:textId="77777777" w:rsidR="00F03BE0" w:rsidRDefault="00F03BE0" w:rsidP="00EB3A05">
            <w:pPr>
              <w:autoSpaceDE w:val="0"/>
              <w:autoSpaceDN w:val="0"/>
              <w:adjustRightInd w:val="0"/>
              <w:snapToGrid w:val="0"/>
              <w:spacing w:line="360" w:lineRule="auto"/>
              <w:jc w:val="center"/>
              <w:rPr>
                <w:rFonts w:hAnsi="宋体" w:cs="宋体" w:hint="eastAsia"/>
                <w:bCs/>
                <w:snapToGrid w:val="0"/>
                <w:szCs w:val="24"/>
              </w:rPr>
            </w:pPr>
            <w:r>
              <w:rPr>
                <w:rFonts w:hAnsi="宋体" w:cs="宋体" w:hint="eastAsia"/>
                <w:bCs/>
                <w:snapToGrid w:val="0"/>
                <w:szCs w:val="24"/>
                <w:lang w:val="zh-CN"/>
              </w:rPr>
              <w:t>7</w:t>
            </w:r>
          </w:p>
        </w:tc>
        <w:tc>
          <w:tcPr>
            <w:tcW w:w="1238" w:type="pct"/>
            <w:vAlign w:val="center"/>
          </w:tcPr>
          <w:p w14:paraId="21AF6180" w14:textId="77777777" w:rsidR="00F03BE0" w:rsidRDefault="00F03BE0" w:rsidP="00EB3A05">
            <w:pPr>
              <w:widowControl/>
              <w:spacing w:line="360" w:lineRule="auto"/>
              <w:jc w:val="center"/>
              <w:rPr>
                <w:rFonts w:hAnsi="宋体" w:cs="宋体" w:hint="eastAsia"/>
                <w:bCs/>
                <w:szCs w:val="24"/>
              </w:rPr>
            </w:pPr>
            <w:r>
              <w:rPr>
                <w:rFonts w:hAnsi="宋体" w:cs="宋体" w:hint="eastAsia"/>
                <w:bCs/>
                <w:szCs w:val="24"/>
              </w:rPr>
              <w:t>设备安装调试</w:t>
            </w:r>
          </w:p>
        </w:tc>
        <w:tc>
          <w:tcPr>
            <w:tcW w:w="3283" w:type="pct"/>
            <w:vAlign w:val="center"/>
          </w:tcPr>
          <w:p w14:paraId="603C2AAA" w14:textId="77777777" w:rsidR="00F03BE0" w:rsidRDefault="00F03BE0" w:rsidP="00EB3A05">
            <w:pPr>
              <w:widowControl/>
              <w:spacing w:line="360" w:lineRule="auto"/>
              <w:jc w:val="left"/>
              <w:rPr>
                <w:bCs/>
                <w:szCs w:val="24"/>
              </w:rPr>
            </w:pPr>
            <w:r>
              <w:rPr>
                <w:rFonts w:hAnsi="宋体" w:cs="宋体" w:hint="eastAsia"/>
                <w:bCs/>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rsidR="00F03BE0" w14:paraId="304A49B1" w14:textId="77777777" w:rsidTr="00EB3A05">
        <w:trPr>
          <w:jc w:val="center"/>
        </w:trPr>
        <w:tc>
          <w:tcPr>
            <w:tcW w:w="477" w:type="pct"/>
            <w:vAlign w:val="center"/>
          </w:tcPr>
          <w:p w14:paraId="7955F81A" w14:textId="77777777" w:rsidR="00F03BE0" w:rsidRDefault="00F03BE0" w:rsidP="00EB3A05">
            <w:pPr>
              <w:autoSpaceDE w:val="0"/>
              <w:autoSpaceDN w:val="0"/>
              <w:adjustRightInd w:val="0"/>
              <w:snapToGrid w:val="0"/>
              <w:spacing w:line="360" w:lineRule="auto"/>
              <w:jc w:val="center"/>
              <w:rPr>
                <w:rFonts w:hAnsi="宋体" w:cs="宋体" w:hint="eastAsia"/>
                <w:bCs/>
                <w:snapToGrid w:val="0"/>
                <w:color w:val="000000"/>
                <w:szCs w:val="24"/>
              </w:rPr>
            </w:pPr>
            <w:r>
              <w:rPr>
                <w:rFonts w:hAnsi="宋体" w:cs="宋体"/>
                <w:bCs/>
                <w:snapToGrid w:val="0"/>
                <w:color w:val="000000"/>
                <w:szCs w:val="24"/>
              </w:rPr>
              <w:t>8</w:t>
            </w:r>
          </w:p>
        </w:tc>
        <w:tc>
          <w:tcPr>
            <w:tcW w:w="1238" w:type="pct"/>
            <w:vAlign w:val="center"/>
          </w:tcPr>
          <w:p w14:paraId="721C0630" w14:textId="77777777" w:rsidR="00F03BE0" w:rsidRDefault="00F03BE0" w:rsidP="00EB3A05">
            <w:pPr>
              <w:widowControl/>
              <w:spacing w:line="360" w:lineRule="auto"/>
              <w:jc w:val="center"/>
              <w:rPr>
                <w:rFonts w:hAnsi="宋体" w:cs="宋体" w:hint="eastAsia"/>
                <w:bCs/>
                <w:snapToGrid w:val="0"/>
                <w:color w:val="000000"/>
                <w:szCs w:val="24"/>
                <w:lang w:val="zh-CN"/>
              </w:rPr>
            </w:pPr>
            <w:r>
              <w:rPr>
                <w:rFonts w:hAnsi="宋体" w:cs="宋体" w:hint="eastAsia"/>
                <w:bCs/>
                <w:color w:val="000000"/>
                <w:szCs w:val="24"/>
              </w:rPr>
              <w:t>付款方式</w:t>
            </w:r>
          </w:p>
        </w:tc>
        <w:tc>
          <w:tcPr>
            <w:tcW w:w="3283" w:type="pct"/>
          </w:tcPr>
          <w:p w14:paraId="38264C4F" w14:textId="77777777" w:rsidR="00F03BE0" w:rsidRDefault="00F03BE0" w:rsidP="00EB3A05">
            <w:pPr>
              <w:widowControl/>
              <w:spacing w:line="360" w:lineRule="auto"/>
              <w:jc w:val="left"/>
              <w:rPr>
                <w:rFonts w:hAnsi="宋体" w:cs="宋体" w:hint="eastAsia"/>
                <w:bCs/>
                <w:color w:val="000000"/>
                <w:szCs w:val="24"/>
                <w:highlight w:val="yellow"/>
              </w:rPr>
            </w:pPr>
            <w:r>
              <w:rPr>
                <w:rFonts w:hAnsi="宋体" w:cs="宋体" w:hint="eastAsia"/>
                <w:bCs/>
                <w:color w:val="000000"/>
                <w:szCs w:val="24"/>
              </w:rPr>
              <w:t>乙方开具符合国家规定的发票，到货安装调试经甲方验收合格并提供原厂质保函后按甲方正常流程付</w:t>
            </w:r>
            <w:r>
              <w:rPr>
                <w:rFonts w:hAnsi="宋体" w:cs="宋体" w:hint="eastAsia"/>
                <w:bCs/>
                <w:color w:val="000000"/>
                <w:szCs w:val="24"/>
              </w:rPr>
              <w:t>90%</w:t>
            </w:r>
            <w:r>
              <w:rPr>
                <w:rFonts w:hAnsi="宋体" w:cs="宋体" w:hint="eastAsia"/>
                <w:bCs/>
                <w:color w:val="000000"/>
                <w:szCs w:val="24"/>
              </w:rPr>
              <w:t>，正常使用一年后无息支付</w:t>
            </w:r>
            <w:r>
              <w:rPr>
                <w:rFonts w:hAnsi="宋体" w:cs="宋体" w:hint="eastAsia"/>
                <w:bCs/>
                <w:color w:val="000000"/>
                <w:szCs w:val="24"/>
              </w:rPr>
              <w:t>10%</w:t>
            </w:r>
            <w:r>
              <w:rPr>
                <w:rFonts w:hAnsi="宋体" w:cs="宋体" w:hint="eastAsia"/>
                <w:bCs/>
                <w:color w:val="000000"/>
                <w:szCs w:val="24"/>
              </w:rPr>
              <w:t>。</w:t>
            </w:r>
          </w:p>
        </w:tc>
      </w:tr>
    </w:tbl>
    <w:p w14:paraId="2CF9E0B8" w14:textId="77777777" w:rsidR="00F03BE0" w:rsidRDefault="00F03BE0" w:rsidP="00F03BE0">
      <w:pPr>
        <w:autoSpaceDE w:val="0"/>
        <w:autoSpaceDN w:val="0"/>
        <w:adjustRightInd w:val="0"/>
        <w:snapToGrid w:val="0"/>
        <w:spacing w:beforeLines="50" w:before="120" w:afterLines="50" w:after="120" w:line="360" w:lineRule="auto"/>
        <w:ind w:firstLineChars="100" w:firstLine="210"/>
        <w:jc w:val="left"/>
        <w:rPr>
          <w:rFonts w:hAnsi="宋体" w:cs="宋体" w:hint="eastAsia"/>
          <w:snapToGrid w:val="0"/>
          <w:u w:val="single"/>
          <w:lang w:val="zh-CN"/>
        </w:rPr>
      </w:pPr>
      <w:r>
        <w:rPr>
          <w:rFonts w:hAnsi="宋体" w:cs="宋体" w:hint="eastAsia"/>
          <w:snapToGrid w:val="0"/>
          <w:szCs w:val="21"/>
          <w:u w:val="single"/>
        </w:rPr>
        <w:t>*</w:t>
      </w:r>
      <w:r>
        <w:rPr>
          <w:rFonts w:hAnsi="宋体" w:cs="宋体" w:hint="eastAsia"/>
          <w:snapToGrid w:val="0"/>
          <w:szCs w:val="21"/>
          <w:u w:val="single"/>
          <w:lang w:val="zh-CN"/>
        </w:rPr>
        <w:t>注</w:t>
      </w:r>
      <w:r>
        <w:rPr>
          <w:rFonts w:hAnsi="宋体" w:cs="宋体" w:hint="eastAsia"/>
          <w:snapToGrid w:val="0"/>
          <w:szCs w:val="21"/>
          <w:u w:val="single"/>
          <w:lang w:val="zh-CN"/>
        </w:rPr>
        <w:t xml:space="preserve">: </w:t>
      </w:r>
      <w:r>
        <w:rPr>
          <w:rFonts w:hAnsi="宋体" w:cs="宋体" w:hint="eastAsia"/>
          <w:snapToGrid w:val="0"/>
          <w:szCs w:val="21"/>
          <w:u w:val="single"/>
          <w:lang w:val="zh-CN"/>
        </w:rPr>
        <w:t>商务需求中所有指标必须全部响应，任意一项不满足将判定为无效投标</w:t>
      </w:r>
    </w:p>
    <w:p w14:paraId="597ED99B" w14:textId="092ECF62" w:rsidR="00F03BE0" w:rsidRDefault="00F03BE0">
      <w:pPr>
        <w:widowControl/>
        <w:jc w:val="center"/>
        <w:rPr>
          <w:rFonts w:ascii="宋体" w:hAnsi="宋体" w:cs="宋体"/>
          <w:b/>
          <w:bCs/>
          <w:color w:val="000000"/>
          <w:sz w:val="24"/>
          <w:szCs w:val="11"/>
        </w:rPr>
      </w:pPr>
    </w:p>
    <w:p w14:paraId="03E05AE1" w14:textId="1E771575" w:rsidR="00C036FD" w:rsidRDefault="00F03BE0">
      <w:pPr>
        <w:widowControl/>
        <w:jc w:val="center"/>
        <w:rPr>
          <w:rFonts w:ascii="宋体" w:hAnsi="宋体" w:cs="宋体" w:hint="eastAsia"/>
          <w:b/>
          <w:bCs/>
          <w:color w:val="000000"/>
          <w:sz w:val="24"/>
          <w:szCs w:val="11"/>
        </w:rPr>
      </w:pPr>
      <w:r>
        <w:rPr>
          <w:rFonts w:ascii="宋体" w:hAnsi="宋体" w:cs="宋体" w:hint="eastAsia"/>
          <w:b/>
          <w:bCs/>
          <w:color w:val="000000"/>
          <w:sz w:val="24"/>
          <w:szCs w:val="11"/>
        </w:rPr>
        <w:t>第四部分 评标方法与评标标准</w:t>
      </w:r>
      <w:bookmarkEnd w:id="4"/>
    </w:p>
    <w:p w14:paraId="0C551502" w14:textId="77777777" w:rsidR="00F03BE0" w:rsidRPr="00F03BE0" w:rsidRDefault="00F03BE0" w:rsidP="00F03BE0">
      <w:pPr>
        <w:spacing w:line="360" w:lineRule="auto"/>
        <w:jc w:val="center"/>
        <w:rPr>
          <w:rFonts w:hAnsi="宋体" w:cs="宋体"/>
          <w:bCs/>
          <w:snapToGrid w:val="0"/>
          <w:sz w:val="24"/>
          <w:szCs w:val="24"/>
        </w:rPr>
      </w:pPr>
      <w:r w:rsidRPr="00F03BE0">
        <w:rPr>
          <w:rFonts w:asciiTheme="minorHAnsi" w:eastAsiaTheme="minorEastAsia" w:hAnsiTheme="minorHAnsi" w:cstheme="minorBidi" w:hint="eastAsia"/>
          <w:b/>
          <w:sz w:val="28"/>
          <w:szCs w:val="28"/>
        </w:rPr>
        <w:t>包</w:t>
      </w:r>
      <w:proofErr w:type="gramStart"/>
      <w:r w:rsidRPr="00F03BE0">
        <w:rPr>
          <w:rFonts w:asciiTheme="minorHAnsi" w:eastAsiaTheme="minorEastAsia" w:hAnsiTheme="minorHAnsi" w:cstheme="minorBidi" w:hint="eastAsia"/>
          <w:b/>
          <w:sz w:val="28"/>
          <w:szCs w:val="28"/>
        </w:rPr>
        <w:t>一</w:t>
      </w:r>
      <w:proofErr w:type="gramEnd"/>
      <w:r w:rsidRPr="00F03BE0">
        <w:rPr>
          <w:rFonts w:asciiTheme="minorHAnsi" w:eastAsiaTheme="minorEastAsia" w:hAnsiTheme="minorHAnsi" w:cstheme="minorBidi" w:hint="eastAsia"/>
          <w:b/>
          <w:sz w:val="28"/>
          <w:szCs w:val="28"/>
        </w:rPr>
        <w:t>：</w:t>
      </w:r>
      <w:r w:rsidRPr="00F03BE0">
        <w:rPr>
          <w:rFonts w:asciiTheme="minorHAnsi" w:eastAsiaTheme="minorEastAsia" w:hAnsiTheme="minorHAnsi" w:cstheme="minorBidi" w:hint="eastAsia"/>
          <w:b/>
          <w:sz w:val="28"/>
          <w:szCs w:val="28"/>
        </w:rPr>
        <w:t>急诊科转运监护仪</w:t>
      </w:r>
    </w:p>
    <w:p w14:paraId="342D047B" w14:textId="432DB9AC" w:rsidR="00C036FD" w:rsidRPr="00F03BE0" w:rsidRDefault="00000000" w:rsidP="00F03BE0">
      <w:pPr>
        <w:spacing w:line="360" w:lineRule="auto"/>
        <w:jc w:val="left"/>
        <w:rPr>
          <w:rFonts w:hAnsi="宋体" w:cs="宋体" w:hint="eastAsia"/>
          <w:bCs/>
          <w:snapToGrid w:val="0"/>
          <w:sz w:val="28"/>
          <w:szCs w:val="28"/>
        </w:rPr>
      </w:pPr>
      <w:r>
        <w:rPr>
          <w:rFonts w:hAnsi="宋体" w:cs="宋体" w:hint="eastAsia"/>
          <w:bCs/>
          <w:snapToGrid w:val="0"/>
          <w:sz w:val="28"/>
          <w:szCs w:val="28"/>
        </w:rPr>
        <w:lastRenderedPageBreak/>
        <w:t>一、评标方法</w:t>
      </w:r>
      <w:r w:rsidR="00F03BE0">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3E119F00" w14:textId="77777777" w:rsidR="00C036FD" w:rsidRDefault="00000000">
      <w:pPr>
        <w:spacing w:line="360" w:lineRule="auto"/>
        <w:jc w:val="left"/>
        <w:rPr>
          <w:rFonts w:hAnsi="宋体" w:cs="宋体" w:hint="eastAsia"/>
          <w:bCs/>
        </w:rPr>
      </w:pPr>
      <w:r>
        <w:rPr>
          <w:rFonts w:hAnsi="宋体" w:cs="宋体" w:hint="eastAsia"/>
          <w:bCs/>
        </w:rPr>
        <w:t>采用综合评分法。</w:t>
      </w:r>
    </w:p>
    <w:p w14:paraId="450DA54E" w14:textId="77777777" w:rsidR="00C036FD" w:rsidRDefault="00000000">
      <w:pPr>
        <w:spacing w:line="360" w:lineRule="auto"/>
        <w:jc w:val="left"/>
      </w:pPr>
      <w:r>
        <w:rPr>
          <w:rFonts w:hAnsi="宋体" w:cs="宋体" w:hint="eastAsia"/>
          <w:bCs/>
          <w:snapToGrid w:val="0"/>
          <w:sz w:val="28"/>
          <w:szCs w:val="28"/>
        </w:rPr>
        <w:t>二、评标标准</w:t>
      </w:r>
    </w:p>
    <w:tbl>
      <w:tblPr>
        <w:tblStyle w:val="a6"/>
        <w:tblpPr w:leftFromText="180" w:rightFromText="180" w:vertAnchor="text" w:horzAnchor="page" w:tblpX="498" w:tblpY="614"/>
        <w:tblOverlap w:val="never"/>
        <w:tblW w:w="11483" w:type="dxa"/>
        <w:tblLook w:val="04A0" w:firstRow="1" w:lastRow="0" w:firstColumn="1" w:lastColumn="0" w:noHBand="0" w:noVBand="1"/>
      </w:tblPr>
      <w:tblGrid>
        <w:gridCol w:w="11483"/>
      </w:tblGrid>
      <w:tr w:rsidR="00F03BE0" w14:paraId="2C5D5035" w14:textId="77777777" w:rsidTr="00F03BE0">
        <w:tc>
          <w:tcPr>
            <w:tcW w:w="11483" w:type="dxa"/>
          </w:tcPr>
          <w:p w14:paraId="1C736153" w14:textId="77777777" w:rsidR="00F03BE0" w:rsidRDefault="00F03BE0" w:rsidP="00F03BE0">
            <w:pPr>
              <w:rPr>
                <w:u w:val="single"/>
              </w:rPr>
            </w:pPr>
            <w:r>
              <w:rPr>
                <w:rFonts w:hint="eastAsia"/>
                <w:szCs w:val="24"/>
                <w:u w:val="single"/>
              </w:rPr>
              <w:t>综合评估法：具体采用打分法</w:t>
            </w:r>
          </w:p>
          <w:p w14:paraId="11696F04" w14:textId="77777777" w:rsidR="00F03BE0" w:rsidRDefault="00F03BE0" w:rsidP="00F03BE0">
            <w:r>
              <w:rPr>
                <w:rFonts w:hint="eastAsia"/>
                <w:szCs w:val="24"/>
              </w:rPr>
              <w:t>说明：只有初步评审合格的投标人，才能进入详细评审。初步评审办法详见招标文件。</w:t>
            </w:r>
          </w:p>
          <w:p w14:paraId="14D4B955" w14:textId="77777777" w:rsidR="00F03BE0" w:rsidRDefault="00F03BE0" w:rsidP="00F03BE0">
            <w:r>
              <w:rPr>
                <w:rFonts w:hint="eastAsia"/>
                <w:szCs w:val="24"/>
              </w:rPr>
              <w:t>对于初步评审合格的投标人，本次详细评审采用综合评估法，具体采用打分法，得分最高者为中标候选人，其中：</w:t>
            </w:r>
          </w:p>
          <w:p w14:paraId="3FD6B34B" w14:textId="77777777" w:rsidR="00F03BE0" w:rsidRDefault="00F03BE0" w:rsidP="00F03BE0">
            <w:pPr>
              <w:rPr>
                <w:bCs/>
              </w:rPr>
            </w:pPr>
            <w:r>
              <w:rPr>
                <w:rFonts w:hint="eastAsia"/>
                <w:bCs/>
                <w:szCs w:val="24"/>
              </w:rPr>
              <w:t>1</w:t>
            </w:r>
            <w:r>
              <w:rPr>
                <w:rFonts w:hint="eastAsia"/>
                <w:bCs/>
                <w:szCs w:val="24"/>
              </w:rPr>
              <w:t>、报价：</w:t>
            </w:r>
            <w:r>
              <w:rPr>
                <w:rFonts w:hint="eastAsia"/>
                <w:bCs/>
                <w:szCs w:val="24"/>
              </w:rPr>
              <w:t>30</w:t>
            </w:r>
            <w:r>
              <w:rPr>
                <w:rFonts w:hint="eastAsia"/>
                <w:bCs/>
                <w:szCs w:val="24"/>
              </w:rPr>
              <w:t>分</w:t>
            </w:r>
          </w:p>
          <w:p w14:paraId="2AA90DAD" w14:textId="77777777" w:rsidR="00F03BE0" w:rsidRDefault="00F03BE0" w:rsidP="00F03BE0">
            <w:r>
              <w:rPr>
                <w:rFonts w:hint="eastAsia"/>
                <w:szCs w:val="24"/>
              </w:rPr>
              <w:t>1.1</w:t>
            </w:r>
            <w:r>
              <w:rPr>
                <w:rFonts w:hint="eastAsia"/>
                <w:szCs w:val="24"/>
              </w:rPr>
              <w:t>设备报价（</w:t>
            </w:r>
            <w:r>
              <w:rPr>
                <w:rFonts w:hint="eastAsia"/>
                <w:szCs w:val="24"/>
              </w:rPr>
              <w:t>30</w:t>
            </w:r>
            <w:r>
              <w:rPr>
                <w:rFonts w:hint="eastAsia"/>
                <w:szCs w:val="24"/>
              </w:rPr>
              <w:t>分）</w:t>
            </w:r>
            <w:r>
              <w:rPr>
                <w:rFonts w:hint="eastAsia"/>
                <w:bCs/>
                <w:szCs w:val="24"/>
              </w:rPr>
              <w:t>，不报价者此项不得分。</w:t>
            </w:r>
          </w:p>
          <w:p w14:paraId="327E7FFD" w14:textId="77777777" w:rsidR="00F03BE0" w:rsidRDefault="00F03BE0" w:rsidP="00F03BE0">
            <w:r>
              <w:rPr>
                <w:rFonts w:hint="eastAsia"/>
                <w:bCs/>
                <w:szCs w:val="24"/>
              </w:rPr>
              <w:t>（</w:t>
            </w:r>
            <w:r>
              <w:rPr>
                <w:szCs w:val="24"/>
              </w:rPr>
              <w:t>价格分采用低价优先法计算，即满足招标文件要求且投标价格最低的投标报价为评标基准价，其他供应商的价格</w:t>
            </w:r>
            <w:proofErr w:type="gramStart"/>
            <w:r>
              <w:rPr>
                <w:szCs w:val="24"/>
              </w:rPr>
              <w:t>分按照</w:t>
            </w:r>
            <w:proofErr w:type="gramEnd"/>
            <w:r>
              <w:rPr>
                <w:szCs w:val="24"/>
              </w:rPr>
              <w:t>下列公式计算：</w:t>
            </w:r>
          </w:p>
          <w:p w14:paraId="3A00D418" w14:textId="77777777" w:rsidR="00F03BE0" w:rsidRDefault="00F03BE0" w:rsidP="00F03BE0">
            <w:pPr>
              <w:rPr>
                <w:bCs/>
              </w:rPr>
            </w:pP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30</w:t>
            </w:r>
            <w:r>
              <w:rPr>
                <w:rFonts w:hint="eastAsia"/>
                <w:szCs w:val="24"/>
              </w:rPr>
              <w:t>（小数点保留两位）</w:t>
            </w:r>
            <w:r>
              <w:rPr>
                <w:rFonts w:hint="eastAsia"/>
                <w:bCs/>
                <w:szCs w:val="24"/>
              </w:rPr>
              <w:t>）</w:t>
            </w:r>
          </w:p>
          <w:p w14:paraId="4CD565A0" w14:textId="77777777" w:rsidR="00F03BE0" w:rsidRDefault="00F03BE0" w:rsidP="00F03BE0">
            <w:r>
              <w:rPr>
                <w:rFonts w:hint="eastAsia"/>
                <w:szCs w:val="24"/>
              </w:rPr>
              <w:t>2</w:t>
            </w:r>
            <w:r>
              <w:rPr>
                <w:rFonts w:hint="eastAsia"/>
                <w:szCs w:val="24"/>
              </w:rPr>
              <w:t>、技术、性能、配置：</w:t>
            </w:r>
            <w:r>
              <w:rPr>
                <w:rFonts w:hint="eastAsia"/>
                <w:szCs w:val="24"/>
              </w:rPr>
              <w:t>46</w:t>
            </w:r>
            <w:r>
              <w:rPr>
                <w:rFonts w:hint="eastAsia"/>
                <w:szCs w:val="24"/>
              </w:rPr>
              <w:t>分</w:t>
            </w:r>
          </w:p>
          <w:p w14:paraId="31A87ADA" w14:textId="77777777" w:rsidR="00F03BE0" w:rsidRDefault="00F03BE0" w:rsidP="00F03BE0">
            <w:r>
              <w:rPr>
                <w:rFonts w:hint="eastAsia"/>
                <w:szCs w:val="24"/>
              </w:rPr>
              <w:t>磋商小组根据磋商文件中《技术条款偏离表》，结合响应文件提供的佐证材料等进行评审：</w:t>
            </w:r>
          </w:p>
          <w:p w14:paraId="277DBADD" w14:textId="77777777" w:rsidR="00F03BE0" w:rsidRDefault="00F03BE0" w:rsidP="00F03BE0">
            <w:r>
              <w:rPr>
                <w:rFonts w:hint="eastAsia"/>
                <w:szCs w:val="24"/>
              </w:rPr>
              <w:t>2.1</w:t>
            </w:r>
            <w:r>
              <w:rPr>
                <w:rFonts w:hint="eastAsia"/>
                <w:szCs w:val="24"/>
              </w:rPr>
              <w:t>、全部满足标书基本要求</w:t>
            </w:r>
            <w:r>
              <w:rPr>
                <w:rFonts w:hint="eastAsia"/>
                <w:szCs w:val="24"/>
              </w:rPr>
              <w:t>46</w:t>
            </w:r>
            <w:r>
              <w:rPr>
                <w:rFonts w:hint="eastAsia"/>
                <w:szCs w:val="24"/>
              </w:rPr>
              <w:t>分，正偏离不加分，有一项★</w:t>
            </w:r>
            <w:proofErr w:type="gramStart"/>
            <w:r>
              <w:rPr>
                <w:rFonts w:hint="eastAsia"/>
                <w:szCs w:val="24"/>
              </w:rPr>
              <w:t>号指标负</w:t>
            </w:r>
            <w:proofErr w:type="gramEnd"/>
            <w:r>
              <w:rPr>
                <w:rFonts w:hint="eastAsia"/>
                <w:szCs w:val="24"/>
              </w:rPr>
              <w:t>偏离</w:t>
            </w:r>
            <w:proofErr w:type="gramStart"/>
            <w:r>
              <w:rPr>
                <w:rFonts w:hint="eastAsia"/>
                <w:szCs w:val="24"/>
              </w:rPr>
              <w:t>做废</w:t>
            </w:r>
            <w:proofErr w:type="gramEnd"/>
            <w:r>
              <w:rPr>
                <w:rFonts w:hint="eastAsia"/>
                <w:szCs w:val="24"/>
              </w:rPr>
              <w:t>标处理；</w:t>
            </w:r>
          </w:p>
          <w:p w14:paraId="1D767692" w14:textId="77777777" w:rsidR="00F03BE0" w:rsidRDefault="00F03BE0" w:rsidP="00F03BE0">
            <w:r>
              <w:rPr>
                <w:rFonts w:hint="eastAsia"/>
                <w:szCs w:val="24"/>
              </w:rPr>
              <w:t>2.2</w:t>
            </w:r>
            <w:r>
              <w:rPr>
                <w:rFonts w:hint="eastAsia"/>
                <w:szCs w:val="24"/>
              </w:rPr>
              <w:t>、有一项▲</w:t>
            </w:r>
            <w:proofErr w:type="gramStart"/>
            <w:r>
              <w:rPr>
                <w:rFonts w:hint="eastAsia"/>
                <w:szCs w:val="24"/>
              </w:rPr>
              <w:t>号指标负</w:t>
            </w:r>
            <w:proofErr w:type="gramEnd"/>
            <w:r>
              <w:rPr>
                <w:rFonts w:hint="eastAsia"/>
                <w:szCs w:val="24"/>
              </w:rPr>
              <w:t>偏离扣</w:t>
            </w:r>
            <w:r>
              <w:rPr>
                <w:rFonts w:hint="eastAsia"/>
                <w:szCs w:val="24"/>
              </w:rPr>
              <w:t>3</w:t>
            </w:r>
            <w:r>
              <w:rPr>
                <w:rFonts w:hint="eastAsia"/>
                <w:szCs w:val="24"/>
              </w:rPr>
              <w:t>分；</w:t>
            </w:r>
            <w:r>
              <w:rPr>
                <w:rFonts w:hint="eastAsia"/>
                <w:szCs w:val="24"/>
              </w:rPr>
              <w:t>{</w:t>
            </w:r>
            <w:r>
              <w:rPr>
                <w:rFonts w:hint="eastAsia"/>
                <w:szCs w:val="24"/>
              </w:rPr>
              <w:t>▲</w:t>
            </w:r>
            <w:proofErr w:type="gramStart"/>
            <w:r>
              <w:rPr>
                <w:rFonts w:hint="eastAsia"/>
                <w:szCs w:val="24"/>
              </w:rPr>
              <w:t>号指标须</w:t>
            </w:r>
            <w:proofErr w:type="gramEnd"/>
            <w:r>
              <w:rPr>
                <w:rFonts w:hint="eastAsia"/>
                <w:szCs w:val="24"/>
              </w:rPr>
              <w:t>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int="eastAsia"/>
                <w:szCs w:val="24"/>
              </w:rPr>
              <w:t>}</w:t>
            </w:r>
          </w:p>
          <w:p w14:paraId="64AF810D" w14:textId="77777777" w:rsidR="00F03BE0" w:rsidRDefault="00F03BE0" w:rsidP="00F03BE0">
            <w:r>
              <w:rPr>
                <w:rFonts w:asciiTheme="minorEastAsia" w:eastAsiaTheme="minorEastAsia" w:hAnsiTheme="minorEastAsia" w:cstheme="minorEastAsia" w:hint="eastAsia"/>
                <w:szCs w:val="21"/>
              </w:rPr>
              <w:t>2.3、非▲</w:t>
            </w:r>
            <w:proofErr w:type="gramStart"/>
            <w:r>
              <w:rPr>
                <w:rFonts w:asciiTheme="minorEastAsia" w:eastAsiaTheme="minorEastAsia" w:hAnsiTheme="minorEastAsia" w:cstheme="minorEastAsia" w:hint="eastAsia"/>
                <w:szCs w:val="21"/>
              </w:rPr>
              <w:t>号指标每负</w:t>
            </w:r>
            <w:proofErr w:type="gramEnd"/>
            <w:r>
              <w:rPr>
                <w:rFonts w:asciiTheme="minorEastAsia" w:eastAsiaTheme="minorEastAsia" w:hAnsiTheme="minorEastAsia" w:cstheme="minorEastAsia" w:hint="eastAsia"/>
                <w:szCs w:val="21"/>
              </w:rPr>
              <w:t>偏离一项扣1分，扣完为止。</w:t>
            </w:r>
          </w:p>
          <w:p w14:paraId="3BF6AA89" w14:textId="77777777" w:rsidR="00F03BE0" w:rsidRDefault="00F03BE0" w:rsidP="00F03BE0">
            <w:r>
              <w:rPr>
                <w:rFonts w:hint="eastAsia"/>
                <w:szCs w:val="24"/>
              </w:rPr>
              <w:t>3</w:t>
            </w:r>
            <w:r>
              <w:rPr>
                <w:rFonts w:hint="eastAsia"/>
                <w:szCs w:val="24"/>
              </w:rPr>
              <w:t>、技术培训方案</w:t>
            </w:r>
            <w:r>
              <w:rPr>
                <w:rFonts w:hint="eastAsia"/>
                <w:szCs w:val="24"/>
              </w:rPr>
              <w:t>(5</w:t>
            </w:r>
            <w:r>
              <w:rPr>
                <w:rFonts w:hint="eastAsia"/>
                <w:szCs w:val="24"/>
              </w:rPr>
              <w:t>分</w:t>
            </w:r>
            <w:r>
              <w:rPr>
                <w:rFonts w:hint="eastAsia"/>
                <w:szCs w:val="24"/>
              </w:rPr>
              <w:t>)</w:t>
            </w:r>
          </w:p>
          <w:p w14:paraId="00F9294F" w14:textId="77777777" w:rsidR="00F03BE0" w:rsidRDefault="00F03BE0" w:rsidP="00F03BE0">
            <w:r>
              <w:rPr>
                <w:rFonts w:hint="eastAsia"/>
                <w:szCs w:val="24"/>
              </w:rPr>
              <w:t>供应商提供对用户的操作培训、业务功能培训等相关培训计划方案，除正常操作培训外，针对甲方是教学培训单位的特点，提出其他技术培训保障方案；</w:t>
            </w:r>
          </w:p>
          <w:p w14:paraId="71B25F83" w14:textId="77777777" w:rsidR="00F03BE0" w:rsidRDefault="00F03BE0" w:rsidP="00F03BE0">
            <w:r>
              <w:rPr>
                <w:szCs w:val="24"/>
              </w:rPr>
              <w:t>3.</w:t>
            </w:r>
            <w:r>
              <w:rPr>
                <w:rFonts w:hint="eastAsia"/>
                <w:szCs w:val="24"/>
              </w:rPr>
              <w:t>1</w:t>
            </w:r>
            <w:r>
              <w:rPr>
                <w:rFonts w:hint="eastAsia"/>
                <w:szCs w:val="24"/>
              </w:rPr>
              <w:t>、技术培训保障方案内容详实、科学、合理，考虑周全，培训计划针对性强、内容详实，培训人员配备齐全、技术水平高、分工明确、岗位设置科学合理，培训</w:t>
            </w:r>
            <w:proofErr w:type="gramStart"/>
            <w:r>
              <w:rPr>
                <w:rFonts w:hint="eastAsia"/>
                <w:szCs w:val="24"/>
              </w:rPr>
              <w:t>率承诺高</w:t>
            </w:r>
            <w:proofErr w:type="gramEnd"/>
            <w:r>
              <w:rPr>
                <w:rFonts w:hint="eastAsia"/>
                <w:szCs w:val="24"/>
              </w:rPr>
              <w:t>，得</w:t>
            </w:r>
            <w:r>
              <w:rPr>
                <w:rFonts w:hint="eastAsia"/>
                <w:szCs w:val="24"/>
              </w:rPr>
              <w:t>5</w:t>
            </w:r>
            <w:r>
              <w:rPr>
                <w:rFonts w:hint="eastAsia"/>
                <w:szCs w:val="24"/>
              </w:rPr>
              <w:t>分。</w:t>
            </w:r>
          </w:p>
          <w:p w14:paraId="63071E0C" w14:textId="77777777" w:rsidR="00F03BE0" w:rsidRDefault="00F03BE0" w:rsidP="00F03BE0">
            <w:r>
              <w:rPr>
                <w:szCs w:val="24"/>
              </w:rPr>
              <w:t>3.</w:t>
            </w:r>
            <w:r>
              <w:rPr>
                <w:rFonts w:hint="eastAsia"/>
                <w:szCs w:val="24"/>
              </w:rPr>
              <w:t>2</w:t>
            </w:r>
            <w:r>
              <w:rPr>
                <w:rFonts w:hint="eastAsia"/>
                <w:szCs w:val="24"/>
              </w:rPr>
              <w:t>、技术培训保障方案内容详实、考虑较全，培训计划具体，培训人员齐全，培训</w:t>
            </w:r>
            <w:proofErr w:type="gramStart"/>
            <w:r>
              <w:rPr>
                <w:rFonts w:hint="eastAsia"/>
                <w:szCs w:val="24"/>
              </w:rPr>
              <w:t>率承诺</w:t>
            </w:r>
            <w:proofErr w:type="gramEnd"/>
            <w:r>
              <w:rPr>
                <w:rFonts w:hint="eastAsia"/>
                <w:szCs w:val="24"/>
              </w:rPr>
              <w:t>较高，得</w:t>
            </w:r>
            <w:r>
              <w:rPr>
                <w:rFonts w:hint="eastAsia"/>
                <w:szCs w:val="24"/>
              </w:rPr>
              <w:t>3</w:t>
            </w:r>
            <w:r>
              <w:rPr>
                <w:rFonts w:hint="eastAsia"/>
                <w:szCs w:val="24"/>
              </w:rPr>
              <w:t>分。</w:t>
            </w:r>
          </w:p>
          <w:p w14:paraId="2318A8AC" w14:textId="77777777" w:rsidR="00F03BE0" w:rsidRDefault="00F03BE0" w:rsidP="00F03BE0">
            <w:r>
              <w:rPr>
                <w:szCs w:val="24"/>
              </w:rPr>
              <w:t>3.</w:t>
            </w:r>
            <w:r>
              <w:rPr>
                <w:rFonts w:hint="eastAsia"/>
                <w:szCs w:val="24"/>
              </w:rPr>
              <w:t>3</w:t>
            </w:r>
            <w:r>
              <w:rPr>
                <w:rFonts w:hint="eastAsia"/>
                <w:szCs w:val="24"/>
              </w:rPr>
              <w:t>．技术培训保障方案表述简单，培训计划简单、培训人员较少，培训</w:t>
            </w:r>
            <w:proofErr w:type="gramStart"/>
            <w:r>
              <w:rPr>
                <w:rFonts w:hint="eastAsia"/>
                <w:szCs w:val="24"/>
              </w:rPr>
              <w:t>率承诺</w:t>
            </w:r>
            <w:proofErr w:type="gramEnd"/>
            <w:r>
              <w:rPr>
                <w:rFonts w:hint="eastAsia"/>
                <w:szCs w:val="24"/>
              </w:rPr>
              <w:t>一般，得</w:t>
            </w:r>
            <w:r>
              <w:rPr>
                <w:szCs w:val="24"/>
              </w:rPr>
              <w:t>1</w:t>
            </w:r>
            <w:r>
              <w:rPr>
                <w:rFonts w:hint="eastAsia"/>
                <w:szCs w:val="24"/>
              </w:rPr>
              <w:t>分。</w:t>
            </w:r>
          </w:p>
          <w:p w14:paraId="040BA10F" w14:textId="77777777" w:rsidR="00F03BE0" w:rsidRDefault="00F03BE0" w:rsidP="00F03BE0">
            <w:r>
              <w:rPr>
                <w:szCs w:val="24"/>
              </w:rPr>
              <w:t>3.</w:t>
            </w:r>
            <w:r>
              <w:rPr>
                <w:rFonts w:hint="eastAsia"/>
                <w:szCs w:val="24"/>
              </w:rPr>
              <w:t>4</w:t>
            </w:r>
            <w:r>
              <w:rPr>
                <w:rFonts w:hint="eastAsia"/>
                <w:szCs w:val="24"/>
              </w:rPr>
              <w:t>．未提供方案或方案无可行性不得分。</w:t>
            </w:r>
          </w:p>
          <w:p w14:paraId="4D2E765E" w14:textId="77777777" w:rsidR="00F03BE0" w:rsidRDefault="00F03BE0" w:rsidP="00F03BE0">
            <w:r>
              <w:rPr>
                <w:rFonts w:hint="eastAsia"/>
                <w:szCs w:val="24"/>
              </w:rPr>
              <w:t>4</w:t>
            </w:r>
            <w:r>
              <w:rPr>
                <w:rFonts w:hint="eastAsia"/>
                <w:szCs w:val="24"/>
              </w:rPr>
              <w:t>、业绩：</w:t>
            </w:r>
            <w:r>
              <w:rPr>
                <w:szCs w:val="24"/>
              </w:rPr>
              <w:t>10</w:t>
            </w:r>
            <w:r>
              <w:rPr>
                <w:rFonts w:hint="eastAsia"/>
                <w:szCs w:val="24"/>
              </w:rPr>
              <w:t>分</w:t>
            </w:r>
          </w:p>
          <w:p w14:paraId="0A7FDDA7" w14:textId="77777777" w:rsidR="00F03BE0" w:rsidRDefault="00F03BE0" w:rsidP="00F03BE0">
            <w:r>
              <w:rPr>
                <w:rFonts w:hint="eastAsia"/>
                <w:szCs w:val="24"/>
              </w:rPr>
              <w:t>提供投标产品的制造商或其代理商</w:t>
            </w:r>
            <w:r>
              <w:rPr>
                <w:rFonts w:hint="eastAsia"/>
                <w:szCs w:val="24"/>
              </w:rPr>
              <w:t>20</w:t>
            </w:r>
            <w:r>
              <w:rPr>
                <w:szCs w:val="24"/>
              </w:rPr>
              <w:t>2</w:t>
            </w:r>
            <w:r>
              <w:rPr>
                <w:rFonts w:hint="eastAsia"/>
                <w:szCs w:val="24"/>
              </w:rPr>
              <w:t>3</w:t>
            </w:r>
            <w:r>
              <w:rPr>
                <w:rFonts w:hint="eastAsia"/>
                <w:szCs w:val="24"/>
              </w:rPr>
              <w:t>年</w:t>
            </w:r>
            <w:proofErr w:type="gramStart"/>
            <w:r>
              <w:rPr>
                <w:rFonts w:hint="eastAsia"/>
                <w:szCs w:val="24"/>
              </w:rPr>
              <w:t>至今同</w:t>
            </w:r>
            <w:proofErr w:type="gramEnd"/>
            <w:r>
              <w:rPr>
                <w:rFonts w:hint="eastAsia"/>
                <w:szCs w:val="24"/>
              </w:rPr>
              <w:t>品牌同型号的业绩证明文件（销售合同复印件），每提供</w:t>
            </w:r>
            <w:r>
              <w:rPr>
                <w:rFonts w:hint="eastAsia"/>
                <w:szCs w:val="24"/>
              </w:rPr>
              <w:t>1</w:t>
            </w:r>
            <w:r>
              <w:rPr>
                <w:rFonts w:hint="eastAsia"/>
                <w:szCs w:val="24"/>
              </w:rPr>
              <w:t>份合同得</w:t>
            </w:r>
            <w:r>
              <w:rPr>
                <w:szCs w:val="24"/>
              </w:rPr>
              <w:t>2.5</w:t>
            </w:r>
            <w:r>
              <w:rPr>
                <w:rFonts w:hint="eastAsia"/>
                <w:szCs w:val="24"/>
              </w:rPr>
              <w:t>分，最多得</w:t>
            </w:r>
            <w:r>
              <w:rPr>
                <w:szCs w:val="24"/>
              </w:rPr>
              <w:t>10</w:t>
            </w:r>
            <w:r>
              <w:rPr>
                <w:rFonts w:hint="eastAsia"/>
                <w:szCs w:val="24"/>
              </w:rPr>
              <w:t>分。未提供合同或合同型号不一致、</w:t>
            </w:r>
            <w:proofErr w:type="gramStart"/>
            <w:r>
              <w:rPr>
                <w:rFonts w:hint="eastAsia"/>
                <w:szCs w:val="24"/>
              </w:rPr>
              <w:t>关键页不清晰</w:t>
            </w:r>
            <w:proofErr w:type="gramEnd"/>
            <w:r>
              <w:rPr>
                <w:rFonts w:hint="eastAsia"/>
                <w:szCs w:val="24"/>
              </w:rPr>
              <w:t>者，该项不得分。</w:t>
            </w:r>
          </w:p>
          <w:p w14:paraId="6666F98D" w14:textId="77777777" w:rsidR="00F03BE0" w:rsidRDefault="00F03BE0" w:rsidP="00F03BE0">
            <w:r>
              <w:rPr>
                <w:rFonts w:hint="eastAsia"/>
                <w:szCs w:val="24"/>
              </w:rPr>
              <w:t>5</w:t>
            </w:r>
            <w:r>
              <w:rPr>
                <w:rFonts w:hint="eastAsia"/>
                <w:szCs w:val="24"/>
              </w:rPr>
              <w:t>、售后服务：</w:t>
            </w:r>
            <w:r>
              <w:rPr>
                <w:rFonts w:hint="eastAsia"/>
                <w:szCs w:val="24"/>
              </w:rPr>
              <w:t>9</w:t>
            </w:r>
            <w:r>
              <w:rPr>
                <w:rFonts w:hint="eastAsia"/>
                <w:szCs w:val="24"/>
              </w:rPr>
              <w:t>分</w:t>
            </w:r>
          </w:p>
          <w:p w14:paraId="178084AB" w14:textId="77777777" w:rsidR="00F03BE0" w:rsidRDefault="00F03BE0" w:rsidP="00F03BE0">
            <w:r>
              <w:rPr>
                <w:rFonts w:hint="eastAsia"/>
                <w:bCs/>
                <w:szCs w:val="24"/>
              </w:rPr>
              <w:t>5.1</w:t>
            </w:r>
            <w:r>
              <w:rPr>
                <w:rFonts w:hint="eastAsia"/>
                <w:bCs/>
                <w:szCs w:val="24"/>
              </w:rPr>
              <w:t>、售后服务实施响应</w:t>
            </w:r>
            <w:r>
              <w:rPr>
                <w:rFonts w:hint="eastAsia"/>
                <w:bCs/>
                <w:szCs w:val="24"/>
              </w:rPr>
              <w:t xml:space="preserve"> (7</w:t>
            </w:r>
            <w:r>
              <w:rPr>
                <w:rFonts w:hint="eastAsia"/>
                <w:bCs/>
                <w:szCs w:val="24"/>
              </w:rPr>
              <w:t>分</w:t>
            </w:r>
            <w:r>
              <w:rPr>
                <w:rFonts w:hint="eastAsia"/>
                <w:bCs/>
                <w:szCs w:val="24"/>
              </w:rPr>
              <w:t>)</w:t>
            </w:r>
            <w:r>
              <w:rPr>
                <w:rFonts w:hint="eastAsia"/>
                <w:szCs w:val="24"/>
              </w:rPr>
              <w:t>：</w:t>
            </w:r>
          </w:p>
          <w:p w14:paraId="386E63EC" w14:textId="77777777" w:rsidR="00F03BE0" w:rsidRDefault="00F03BE0" w:rsidP="00F03BE0">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7DFC195E" w14:textId="77777777" w:rsidR="00F03BE0" w:rsidRDefault="00F03BE0" w:rsidP="00F03BE0">
            <w:r>
              <w:rPr>
                <w:rFonts w:hint="eastAsia"/>
                <w:szCs w:val="24"/>
              </w:rPr>
              <w:t>1</w:t>
            </w:r>
            <w:r>
              <w:rPr>
                <w:rFonts w:hint="eastAsia"/>
                <w:szCs w:val="24"/>
              </w:rPr>
              <w:t>）售后方案内容详实、科学、合理，考虑周全，对产品质量管控措施要求全面到位，相关服务承诺内容详实，人员配备齐全，分工明确、岗位设置科学合理，人员配备齐全、设备配备齐全、先进者得</w:t>
            </w:r>
            <w:r>
              <w:rPr>
                <w:rFonts w:hint="eastAsia"/>
                <w:szCs w:val="24"/>
              </w:rPr>
              <w:t>7</w:t>
            </w:r>
            <w:r>
              <w:rPr>
                <w:rFonts w:hint="eastAsia"/>
                <w:szCs w:val="24"/>
              </w:rPr>
              <w:t>分；</w:t>
            </w:r>
          </w:p>
          <w:p w14:paraId="4B6613AC" w14:textId="77777777" w:rsidR="00F03BE0" w:rsidRDefault="00F03BE0" w:rsidP="00F03BE0">
            <w:r>
              <w:rPr>
                <w:rFonts w:hint="eastAsia"/>
                <w:szCs w:val="24"/>
              </w:rPr>
              <w:t>2</w:t>
            </w:r>
            <w:r>
              <w:rPr>
                <w:rFonts w:hint="eastAsia"/>
                <w:szCs w:val="24"/>
              </w:rPr>
              <w:t>）售后方案内容详实、考虑较全，对产品质量管控措施要求到位，相关服务承诺内容具体，人员配备齐全、设备配备齐全者得</w:t>
            </w:r>
            <w:r>
              <w:rPr>
                <w:rFonts w:hint="eastAsia"/>
                <w:szCs w:val="24"/>
              </w:rPr>
              <w:t>4</w:t>
            </w:r>
            <w:r>
              <w:rPr>
                <w:rFonts w:hint="eastAsia"/>
                <w:szCs w:val="24"/>
              </w:rPr>
              <w:t>分；</w:t>
            </w:r>
          </w:p>
          <w:p w14:paraId="260D9650" w14:textId="77777777" w:rsidR="00F03BE0" w:rsidRDefault="00F03BE0" w:rsidP="00F03BE0">
            <w:r>
              <w:rPr>
                <w:rFonts w:hint="eastAsia"/>
                <w:szCs w:val="24"/>
              </w:rPr>
              <w:t>3</w:t>
            </w:r>
            <w:r>
              <w:rPr>
                <w:rFonts w:hint="eastAsia"/>
                <w:szCs w:val="24"/>
              </w:rPr>
              <w:t>）售后方案表述简单，人员配备有所欠缺、设备配备一般者得</w:t>
            </w:r>
            <w:r>
              <w:rPr>
                <w:rFonts w:hint="eastAsia"/>
                <w:szCs w:val="24"/>
              </w:rPr>
              <w:t>1</w:t>
            </w:r>
            <w:r>
              <w:rPr>
                <w:rFonts w:hint="eastAsia"/>
                <w:szCs w:val="24"/>
              </w:rPr>
              <w:t>分；</w:t>
            </w:r>
          </w:p>
          <w:p w14:paraId="724C32F5" w14:textId="77777777" w:rsidR="00F03BE0" w:rsidRDefault="00F03BE0" w:rsidP="00F03BE0">
            <w:r>
              <w:rPr>
                <w:rFonts w:hint="eastAsia"/>
                <w:szCs w:val="24"/>
              </w:rPr>
              <w:t>4</w:t>
            </w:r>
            <w:r>
              <w:rPr>
                <w:rFonts w:hint="eastAsia"/>
                <w:szCs w:val="24"/>
              </w:rPr>
              <w:t>）未提供服务方案的不得分。</w:t>
            </w:r>
          </w:p>
          <w:p w14:paraId="704BCE2C" w14:textId="77777777" w:rsidR="00F03BE0" w:rsidRDefault="00F03BE0" w:rsidP="00F03BE0">
            <w:pPr>
              <w:rPr>
                <w:bCs/>
              </w:rPr>
            </w:pPr>
            <w:r>
              <w:rPr>
                <w:rFonts w:hint="eastAsia"/>
                <w:bCs/>
                <w:szCs w:val="24"/>
              </w:rPr>
              <w:t>5.2</w:t>
            </w:r>
            <w:r>
              <w:rPr>
                <w:rFonts w:hint="eastAsia"/>
                <w:bCs/>
                <w:szCs w:val="24"/>
              </w:rPr>
              <w:t>、质保期（</w:t>
            </w:r>
            <w:r>
              <w:rPr>
                <w:rFonts w:hint="eastAsia"/>
                <w:bCs/>
                <w:szCs w:val="24"/>
              </w:rPr>
              <w:t>2</w:t>
            </w:r>
            <w:r>
              <w:rPr>
                <w:rFonts w:hint="eastAsia"/>
                <w:bCs/>
                <w:szCs w:val="24"/>
              </w:rPr>
              <w:t>分）：</w:t>
            </w:r>
          </w:p>
          <w:p w14:paraId="273160DA" w14:textId="77777777" w:rsidR="00F03BE0" w:rsidRDefault="00F03BE0" w:rsidP="00F03BE0">
            <w:r>
              <w:rPr>
                <w:rFonts w:hint="eastAsia"/>
                <w:szCs w:val="24"/>
              </w:rPr>
              <w:t>5.2.1</w:t>
            </w:r>
            <w:r>
              <w:rPr>
                <w:rFonts w:hint="eastAsia"/>
                <w:szCs w:val="24"/>
              </w:rPr>
              <w:t>投标人提供的售后服务</w:t>
            </w:r>
            <w:proofErr w:type="gramStart"/>
            <w:r>
              <w:rPr>
                <w:rFonts w:hint="eastAsia"/>
                <w:szCs w:val="24"/>
              </w:rPr>
              <w:t>承诺书需响应</w:t>
            </w:r>
            <w:proofErr w:type="gramEnd"/>
            <w:r>
              <w:rPr>
                <w:rFonts w:hint="eastAsia"/>
                <w:szCs w:val="24"/>
              </w:rPr>
              <w:t>招标文件要求的免费质保期，满足不得分，免费质保期基础上每增加一年加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3FA2867C" w14:textId="77777777" w:rsidR="00F03BE0" w:rsidRDefault="00F03BE0">
      <w:pPr>
        <w:jc w:val="left"/>
        <w:rPr>
          <w:rFonts w:hint="eastAsia"/>
          <w:b/>
          <w:sz w:val="32"/>
          <w:szCs w:val="32"/>
        </w:rPr>
      </w:pPr>
    </w:p>
    <w:p w14:paraId="0B073E34" w14:textId="27B3C07B" w:rsidR="00F03BE0" w:rsidRDefault="00F03BE0" w:rsidP="00F03BE0">
      <w:pPr>
        <w:jc w:val="center"/>
        <w:rPr>
          <w:b/>
          <w:sz w:val="32"/>
          <w:szCs w:val="32"/>
        </w:rPr>
      </w:pPr>
      <w:r>
        <w:rPr>
          <w:rFonts w:hint="eastAsia"/>
          <w:b/>
          <w:sz w:val="32"/>
          <w:szCs w:val="32"/>
        </w:rPr>
        <w:t>包二：</w:t>
      </w:r>
      <w:r>
        <w:rPr>
          <w:rFonts w:hint="eastAsia"/>
          <w:b/>
          <w:sz w:val="32"/>
          <w:szCs w:val="32"/>
        </w:rPr>
        <w:t>急诊科碳纤维铲式担架</w:t>
      </w:r>
    </w:p>
    <w:p w14:paraId="6B68A87E" w14:textId="2353185F" w:rsidR="00F03BE0" w:rsidRPr="00F03BE0" w:rsidRDefault="00F03BE0" w:rsidP="00F03BE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r>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2914E375" w14:textId="77777777" w:rsidR="00F03BE0" w:rsidRDefault="00F03BE0" w:rsidP="00F03BE0">
      <w:pPr>
        <w:spacing w:line="360" w:lineRule="auto"/>
        <w:jc w:val="left"/>
        <w:rPr>
          <w:rFonts w:hAnsi="宋体" w:cs="宋体" w:hint="eastAsia"/>
          <w:bCs/>
        </w:rPr>
      </w:pPr>
      <w:r>
        <w:rPr>
          <w:rFonts w:hAnsi="宋体" w:cs="宋体" w:hint="eastAsia"/>
          <w:bCs/>
        </w:rPr>
        <w:t>采用综合评分法。</w:t>
      </w:r>
    </w:p>
    <w:p w14:paraId="7AE5449F" w14:textId="0BD9FB00" w:rsidR="00F03BE0" w:rsidRPr="00F03BE0" w:rsidRDefault="00F03BE0" w:rsidP="00F03BE0">
      <w:pPr>
        <w:spacing w:line="360" w:lineRule="auto"/>
        <w:jc w:val="left"/>
        <w:rPr>
          <w:rFonts w:hint="eastAsia"/>
        </w:rPr>
      </w:pPr>
      <w:r>
        <w:rPr>
          <w:rFonts w:hAnsi="宋体" w:cs="宋体" w:hint="eastAsia"/>
          <w:bCs/>
          <w:snapToGrid w:val="0"/>
          <w:sz w:val="28"/>
          <w:szCs w:val="28"/>
        </w:rPr>
        <w:t>二、评标标准</w:t>
      </w:r>
    </w:p>
    <w:tbl>
      <w:tblPr>
        <w:tblStyle w:val="a6"/>
        <w:tblpPr w:leftFromText="180" w:rightFromText="180" w:vertAnchor="text" w:horzAnchor="page" w:tblpX="215" w:tblpY="614"/>
        <w:tblOverlap w:val="never"/>
        <w:tblW w:w="11907" w:type="dxa"/>
        <w:tblLook w:val="04A0" w:firstRow="1" w:lastRow="0" w:firstColumn="1" w:lastColumn="0" w:noHBand="0" w:noVBand="1"/>
      </w:tblPr>
      <w:tblGrid>
        <w:gridCol w:w="11907"/>
      </w:tblGrid>
      <w:tr w:rsidR="00F03BE0" w14:paraId="5C4707E1" w14:textId="77777777" w:rsidTr="00F03BE0">
        <w:tc>
          <w:tcPr>
            <w:tcW w:w="11907" w:type="dxa"/>
          </w:tcPr>
          <w:p w14:paraId="3B2EADD7" w14:textId="77777777" w:rsidR="00F03BE0" w:rsidRDefault="00F03BE0" w:rsidP="00F03BE0">
            <w:pPr>
              <w:rPr>
                <w:szCs w:val="24"/>
                <w:u w:val="single"/>
              </w:rPr>
            </w:pPr>
            <w:r>
              <w:rPr>
                <w:rFonts w:hint="eastAsia"/>
                <w:szCs w:val="24"/>
                <w:u w:val="single"/>
              </w:rPr>
              <w:lastRenderedPageBreak/>
              <w:t>综合评估法：具体采用打分法</w:t>
            </w:r>
          </w:p>
          <w:p w14:paraId="08CFE029" w14:textId="77777777" w:rsidR="00F03BE0" w:rsidRDefault="00F03BE0" w:rsidP="00F03BE0">
            <w:pPr>
              <w:rPr>
                <w:szCs w:val="24"/>
              </w:rPr>
            </w:pPr>
            <w:r>
              <w:rPr>
                <w:rFonts w:hint="eastAsia"/>
                <w:szCs w:val="24"/>
              </w:rPr>
              <w:t>说明：只有初步评审合格的投标人，才能进入详细评审。初步评审办法详见招标文件。</w:t>
            </w:r>
          </w:p>
          <w:p w14:paraId="29D72A36" w14:textId="77777777" w:rsidR="00F03BE0" w:rsidRDefault="00F03BE0" w:rsidP="00F03BE0">
            <w:pPr>
              <w:rPr>
                <w:szCs w:val="24"/>
              </w:rPr>
            </w:pPr>
            <w:r>
              <w:rPr>
                <w:rFonts w:hint="eastAsia"/>
                <w:szCs w:val="24"/>
              </w:rPr>
              <w:t>对于初步评审合格的投标人，本次详细评审采用综合评估法，具体采用打分法，得分最高者为中标候选人，其中：</w:t>
            </w:r>
          </w:p>
          <w:p w14:paraId="3E7B1EA0" w14:textId="77777777" w:rsidR="00F03BE0" w:rsidRDefault="00F03BE0" w:rsidP="00F03BE0">
            <w:pPr>
              <w:rPr>
                <w:bCs/>
                <w:szCs w:val="24"/>
              </w:rPr>
            </w:pPr>
            <w:r>
              <w:rPr>
                <w:rFonts w:hint="eastAsia"/>
                <w:bCs/>
                <w:szCs w:val="24"/>
              </w:rPr>
              <w:t>1</w:t>
            </w:r>
            <w:r>
              <w:rPr>
                <w:rFonts w:hint="eastAsia"/>
                <w:bCs/>
                <w:szCs w:val="24"/>
              </w:rPr>
              <w:t>、报价：</w:t>
            </w:r>
            <w:r>
              <w:rPr>
                <w:rFonts w:hint="eastAsia"/>
                <w:bCs/>
                <w:szCs w:val="24"/>
              </w:rPr>
              <w:t>30</w:t>
            </w:r>
            <w:r>
              <w:rPr>
                <w:rFonts w:hint="eastAsia"/>
                <w:bCs/>
                <w:szCs w:val="24"/>
              </w:rPr>
              <w:t>分</w:t>
            </w:r>
          </w:p>
          <w:p w14:paraId="1452C522" w14:textId="77777777" w:rsidR="00F03BE0" w:rsidRDefault="00F03BE0" w:rsidP="00F03BE0">
            <w:pPr>
              <w:rPr>
                <w:szCs w:val="24"/>
              </w:rPr>
            </w:pPr>
            <w:r>
              <w:rPr>
                <w:rFonts w:hint="eastAsia"/>
                <w:szCs w:val="24"/>
              </w:rPr>
              <w:t>1.1</w:t>
            </w:r>
            <w:r>
              <w:rPr>
                <w:rFonts w:hint="eastAsia"/>
                <w:szCs w:val="24"/>
              </w:rPr>
              <w:t>设备报价（</w:t>
            </w:r>
            <w:r>
              <w:rPr>
                <w:rFonts w:hint="eastAsia"/>
                <w:szCs w:val="24"/>
              </w:rPr>
              <w:t>30</w:t>
            </w:r>
            <w:r>
              <w:rPr>
                <w:rFonts w:hint="eastAsia"/>
                <w:szCs w:val="24"/>
              </w:rPr>
              <w:t>分）</w:t>
            </w:r>
            <w:r>
              <w:rPr>
                <w:rFonts w:hint="eastAsia"/>
                <w:bCs/>
                <w:szCs w:val="24"/>
              </w:rPr>
              <w:t>，不报价者此项不得分。</w:t>
            </w:r>
          </w:p>
          <w:p w14:paraId="46615722" w14:textId="77777777" w:rsidR="00F03BE0" w:rsidRDefault="00F03BE0" w:rsidP="00F03BE0">
            <w:pPr>
              <w:rPr>
                <w:szCs w:val="24"/>
              </w:rPr>
            </w:pPr>
            <w:r>
              <w:rPr>
                <w:rFonts w:hint="eastAsia"/>
                <w:bCs/>
                <w:szCs w:val="24"/>
              </w:rPr>
              <w:t>（</w:t>
            </w:r>
            <w:r>
              <w:rPr>
                <w:szCs w:val="24"/>
              </w:rPr>
              <w:t>价格分采用低价优先法计算，即满足招标文件要求且投标价格最低的投标报价为评标基准价，其他供应商的价格</w:t>
            </w:r>
            <w:proofErr w:type="gramStart"/>
            <w:r>
              <w:rPr>
                <w:szCs w:val="24"/>
              </w:rPr>
              <w:t>分按照</w:t>
            </w:r>
            <w:proofErr w:type="gramEnd"/>
            <w:r>
              <w:rPr>
                <w:szCs w:val="24"/>
              </w:rPr>
              <w:t>下列公式计算：</w:t>
            </w:r>
          </w:p>
          <w:p w14:paraId="1F588C85" w14:textId="77777777" w:rsidR="00F03BE0" w:rsidRDefault="00F03BE0" w:rsidP="00F03BE0">
            <w:pPr>
              <w:rPr>
                <w:bCs/>
                <w:szCs w:val="24"/>
              </w:rPr>
            </w:pP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30</w:t>
            </w:r>
            <w:r>
              <w:rPr>
                <w:rFonts w:hint="eastAsia"/>
                <w:szCs w:val="24"/>
              </w:rPr>
              <w:t>（小数点保留两位）</w:t>
            </w:r>
            <w:r>
              <w:rPr>
                <w:rFonts w:hint="eastAsia"/>
                <w:bCs/>
                <w:szCs w:val="24"/>
              </w:rPr>
              <w:t>）</w:t>
            </w:r>
          </w:p>
          <w:p w14:paraId="231383A3" w14:textId="77777777" w:rsidR="00F03BE0" w:rsidRDefault="00F03BE0" w:rsidP="00F03BE0">
            <w:pPr>
              <w:rPr>
                <w:szCs w:val="24"/>
              </w:rPr>
            </w:pPr>
            <w:r>
              <w:rPr>
                <w:rFonts w:hint="eastAsia"/>
                <w:szCs w:val="24"/>
              </w:rPr>
              <w:t>2</w:t>
            </w:r>
            <w:r>
              <w:rPr>
                <w:rFonts w:hint="eastAsia"/>
                <w:szCs w:val="24"/>
              </w:rPr>
              <w:t>、技术、性能、配置：</w:t>
            </w:r>
            <w:r>
              <w:rPr>
                <w:rFonts w:hint="eastAsia"/>
                <w:szCs w:val="24"/>
              </w:rPr>
              <w:t>46</w:t>
            </w:r>
            <w:r>
              <w:rPr>
                <w:rFonts w:hint="eastAsia"/>
                <w:szCs w:val="24"/>
              </w:rPr>
              <w:t>分</w:t>
            </w:r>
          </w:p>
          <w:p w14:paraId="3EADDC55" w14:textId="77777777" w:rsidR="00F03BE0" w:rsidRDefault="00F03BE0" w:rsidP="00F03BE0">
            <w:pPr>
              <w:rPr>
                <w:szCs w:val="24"/>
              </w:rPr>
            </w:pPr>
            <w:r>
              <w:rPr>
                <w:rFonts w:hint="eastAsia"/>
                <w:szCs w:val="24"/>
              </w:rPr>
              <w:t>磋商小组根据磋商文件中《技术条款偏离表》，结合响应文件提供的佐证材料等进行评审：</w:t>
            </w:r>
          </w:p>
          <w:p w14:paraId="2EEA73BC" w14:textId="77777777" w:rsidR="00F03BE0" w:rsidRDefault="00F03BE0" w:rsidP="00F03BE0">
            <w:pPr>
              <w:rPr>
                <w:szCs w:val="24"/>
              </w:rPr>
            </w:pPr>
            <w:r>
              <w:rPr>
                <w:rFonts w:hint="eastAsia"/>
                <w:szCs w:val="24"/>
              </w:rPr>
              <w:t>2.1</w:t>
            </w:r>
            <w:r>
              <w:rPr>
                <w:rFonts w:hint="eastAsia"/>
                <w:szCs w:val="24"/>
              </w:rPr>
              <w:t>、全部满足标书基本要求</w:t>
            </w:r>
            <w:r>
              <w:rPr>
                <w:rFonts w:hint="eastAsia"/>
                <w:szCs w:val="24"/>
              </w:rPr>
              <w:t>46</w:t>
            </w:r>
            <w:r>
              <w:rPr>
                <w:rFonts w:hint="eastAsia"/>
                <w:szCs w:val="24"/>
              </w:rPr>
              <w:t>分，正偏离不加分，有一项★</w:t>
            </w:r>
            <w:proofErr w:type="gramStart"/>
            <w:r>
              <w:rPr>
                <w:rFonts w:hint="eastAsia"/>
                <w:szCs w:val="24"/>
              </w:rPr>
              <w:t>号指标负</w:t>
            </w:r>
            <w:proofErr w:type="gramEnd"/>
            <w:r>
              <w:rPr>
                <w:rFonts w:hint="eastAsia"/>
                <w:szCs w:val="24"/>
              </w:rPr>
              <w:t>偏离</w:t>
            </w:r>
            <w:proofErr w:type="gramStart"/>
            <w:r>
              <w:rPr>
                <w:rFonts w:hint="eastAsia"/>
                <w:szCs w:val="24"/>
              </w:rPr>
              <w:t>做废</w:t>
            </w:r>
            <w:proofErr w:type="gramEnd"/>
            <w:r>
              <w:rPr>
                <w:rFonts w:hint="eastAsia"/>
                <w:szCs w:val="24"/>
              </w:rPr>
              <w:t>标处理；</w:t>
            </w:r>
          </w:p>
          <w:p w14:paraId="7366B861" w14:textId="77777777" w:rsidR="00F03BE0" w:rsidRDefault="00F03BE0" w:rsidP="00F03BE0">
            <w:pPr>
              <w:rPr>
                <w:szCs w:val="24"/>
              </w:rPr>
            </w:pPr>
            <w:r>
              <w:rPr>
                <w:rFonts w:hint="eastAsia"/>
                <w:szCs w:val="24"/>
              </w:rPr>
              <w:t>2.2</w:t>
            </w:r>
            <w:r>
              <w:rPr>
                <w:rFonts w:hint="eastAsia"/>
                <w:szCs w:val="24"/>
              </w:rPr>
              <w:t>、有一项▲</w:t>
            </w:r>
            <w:proofErr w:type="gramStart"/>
            <w:r>
              <w:rPr>
                <w:rFonts w:hint="eastAsia"/>
                <w:szCs w:val="24"/>
              </w:rPr>
              <w:t>号指标负</w:t>
            </w:r>
            <w:proofErr w:type="gramEnd"/>
            <w:r>
              <w:rPr>
                <w:rFonts w:hint="eastAsia"/>
                <w:szCs w:val="24"/>
              </w:rPr>
              <w:t>偏离扣</w:t>
            </w:r>
            <w:r>
              <w:rPr>
                <w:rFonts w:hint="eastAsia"/>
                <w:szCs w:val="24"/>
              </w:rPr>
              <w:t>3</w:t>
            </w:r>
            <w:r>
              <w:rPr>
                <w:rFonts w:hint="eastAsia"/>
                <w:szCs w:val="24"/>
              </w:rPr>
              <w:t>分；</w:t>
            </w:r>
            <w:r>
              <w:rPr>
                <w:rFonts w:hint="eastAsia"/>
                <w:szCs w:val="24"/>
              </w:rPr>
              <w:t>{</w:t>
            </w:r>
            <w:r>
              <w:rPr>
                <w:rFonts w:hint="eastAsia"/>
                <w:szCs w:val="24"/>
              </w:rPr>
              <w:t>▲</w:t>
            </w:r>
            <w:proofErr w:type="gramStart"/>
            <w:r>
              <w:rPr>
                <w:rFonts w:hint="eastAsia"/>
                <w:szCs w:val="24"/>
              </w:rPr>
              <w:t>号指标须</w:t>
            </w:r>
            <w:proofErr w:type="gramEnd"/>
            <w:r>
              <w:rPr>
                <w:rFonts w:hint="eastAsia"/>
                <w:szCs w:val="24"/>
              </w:rPr>
              <w:t>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int="eastAsia"/>
                <w:szCs w:val="24"/>
              </w:rPr>
              <w:t>}</w:t>
            </w:r>
          </w:p>
          <w:p w14:paraId="46BC4D36" w14:textId="77777777" w:rsidR="00F03BE0" w:rsidRDefault="00F03BE0" w:rsidP="00F03BE0">
            <w:pPr>
              <w:rPr>
                <w:szCs w:val="24"/>
              </w:rPr>
            </w:pPr>
            <w:r>
              <w:rPr>
                <w:rFonts w:asciiTheme="minorEastAsia" w:eastAsiaTheme="minorEastAsia" w:hAnsiTheme="minorEastAsia" w:cstheme="minorEastAsia" w:hint="eastAsia"/>
                <w:szCs w:val="21"/>
              </w:rPr>
              <w:t>2.3、非▲</w:t>
            </w:r>
            <w:proofErr w:type="gramStart"/>
            <w:r>
              <w:rPr>
                <w:rFonts w:asciiTheme="minorEastAsia" w:eastAsiaTheme="minorEastAsia" w:hAnsiTheme="minorEastAsia" w:cstheme="minorEastAsia" w:hint="eastAsia"/>
                <w:szCs w:val="21"/>
              </w:rPr>
              <w:t>号指标每负</w:t>
            </w:r>
            <w:proofErr w:type="gramEnd"/>
            <w:r>
              <w:rPr>
                <w:rFonts w:asciiTheme="minorEastAsia" w:eastAsiaTheme="minorEastAsia" w:hAnsiTheme="minorEastAsia" w:cstheme="minorEastAsia" w:hint="eastAsia"/>
                <w:szCs w:val="21"/>
              </w:rPr>
              <w:t>偏离一项扣1分，扣完为止。</w:t>
            </w:r>
          </w:p>
          <w:p w14:paraId="40EAE0B7" w14:textId="77777777" w:rsidR="00F03BE0" w:rsidRDefault="00F03BE0" w:rsidP="00F03BE0">
            <w:pPr>
              <w:rPr>
                <w:szCs w:val="24"/>
              </w:rPr>
            </w:pPr>
            <w:r>
              <w:rPr>
                <w:rFonts w:hint="eastAsia"/>
                <w:szCs w:val="24"/>
              </w:rPr>
              <w:t>3</w:t>
            </w:r>
            <w:r>
              <w:rPr>
                <w:rFonts w:hint="eastAsia"/>
                <w:szCs w:val="24"/>
              </w:rPr>
              <w:t>、技术培训方案</w:t>
            </w:r>
            <w:r>
              <w:rPr>
                <w:rFonts w:hint="eastAsia"/>
                <w:szCs w:val="24"/>
              </w:rPr>
              <w:t>(5</w:t>
            </w:r>
            <w:r>
              <w:rPr>
                <w:rFonts w:hint="eastAsia"/>
                <w:szCs w:val="24"/>
              </w:rPr>
              <w:t>分</w:t>
            </w:r>
            <w:r>
              <w:rPr>
                <w:rFonts w:hint="eastAsia"/>
                <w:szCs w:val="24"/>
              </w:rPr>
              <w:t>)</w:t>
            </w:r>
          </w:p>
          <w:p w14:paraId="0DBBACFE" w14:textId="77777777" w:rsidR="00F03BE0" w:rsidRDefault="00F03BE0" w:rsidP="00F03BE0">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73E83DF3" w14:textId="77777777" w:rsidR="00F03BE0" w:rsidRDefault="00F03BE0" w:rsidP="00F03BE0">
            <w:pPr>
              <w:rPr>
                <w:szCs w:val="24"/>
              </w:rPr>
            </w:pPr>
            <w:r>
              <w:rPr>
                <w:szCs w:val="24"/>
              </w:rPr>
              <w:t>3.</w:t>
            </w:r>
            <w:r>
              <w:rPr>
                <w:rFonts w:hint="eastAsia"/>
                <w:szCs w:val="24"/>
              </w:rPr>
              <w:t>1</w:t>
            </w:r>
            <w:r>
              <w:rPr>
                <w:rFonts w:hint="eastAsia"/>
                <w:szCs w:val="24"/>
              </w:rPr>
              <w:t>、技术培训保障方案内容详实、科学、合理，考虑周全，培训计划针对性强、内容详实，培训人员配备齐全、技术水平高、分工明确、岗位设置科学合理，培训</w:t>
            </w:r>
            <w:proofErr w:type="gramStart"/>
            <w:r>
              <w:rPr>
                <w:rFonts w:hint="eastAsia"/>
                <w:szCs w:val="24"/>
              </w:rPr>
              <w:t>率承诺高</w:t>
            </w:r>
            <w:proofErr w:type="gramEnd"/>
            <w:r>
              <w:rPr>
                <w:rFonts w:hint="eastAsia"/>
                <w:szCs w:val="24"/>
              </w:rPr>
              <w:t>，得</w:t>
            </w:r>
            <w:r>
              <w:rPr>
                <w:rFonts w:hint="eastAsia"/>
                <w:szCs w:val="24"/>
              </w:rPr>
              <w:t>5</w:t>
            </w:r>
            <w:r>
              <w:rPr>
                <w:rFonts w:hint="eastAsia"/>
                <w:szCs w:val="24"/>
              </w:rPr>
              <w:t>分。</w:t>
            </w:r>
          </w:p>
          <w:p w14:paraId="2F9D7D87" w14:textId="77777777" w:rsidR="00F03BE0" w:rsidRDefault="00F03BE0" w:rsidP="00F03BE0">
            <w:pPr>
              <w:rPr>
                <w:szCs w:val="24"/>
              </w:rPr>
            </w:pPr>
            <w:r>
              <w:rPr>
                <w:szCs w:val="24"/>
              </w:rPr>
              <w:t>3.</w:t>
            </w:r>
            <w:r>
              <w:rPr>
                <w:rFonts w:hint="eastAsia"/>
                <w:szCs w:val="24"/>
              </w:rPr>
              <w:t>2</w:t>
            </w:r>
            <w:r>
              <w:rPr>
                <w:rFonts w:hint="eastAsia"/>
                <w:szCs w:val="24"/>
              </w:rPr>
              <w:t>、技术培训保障方案内容详实、考虑较全，培训计划具体，培训人员齐全，培训</w:t>
            </w:r>
            <w:proofErr w:type="gramStart"/>
            <w:r>
              <w:rPr>
                <w:rFonts w:hint="eastAsia"/>
                <w:szCs w:val="24"/>
              </w:rPr>
              <w:t>率承诺</w:t>
            </w:r>
            <w:proofErr w:type="gramEnd"/>
            <w:r>
              <w:rPr>
                <w:rFonts w:hint="eastAsia"/>
                <w:szCs w:val="24"/>
              </w:rPr>
              <w:t>较高，得</w:t>
            </w:r>
            <w:r>
              <w:rPr>
                <w:rFonts w:hint="eastAsia"/>
                <w:szCs w:val="24"/>
              </w:rPr>
              <w:t>3</w:t>
            </w:r>
            <w:r>
              <w:rPr>
                <w:rFonts w:hint="eastAsia"/>
                <w:szCs w:val="24"/>
              </w:rPr>
              <w:t>分。</w:t>
            </w:r>
          </w:p>
          <w:p w14:paraId="47E56D66" w14:textId="77777777" w:rsidR="00F03BE0" w:rsidRDefault="00F03BE0" w:rsidP="00F03BE0">
            <w:pPr>
              <w:rPr>
                <w:szCs w:val="24"/>
              </w:rPr>
            </w:pPr>
            <w:r>
              <w:rPr>
                <w:szCs w:val="24"/>
              </w:rPr>
              <w:t>3.</w:t>
            </w:r>
            <w:r>
              <w:rPr>
                <w:rFonts w:hint="eastAsia"/>
                <w:szCs w:val="24"/>
              </w:rPr>
              <w:t>3</w:t>
            </w:r>
            <w:r>
              <w:rPr>
                <w:rFonts w:hint="eastAsia"/>
                <w:szCs w:val="24"/>
              </w:rPr>
              <w:t>．技术培训保障方案表述简单，培训计划简单、培训人员较少，培训</w:t>
            </w:r>
            <w:proofErr w:type="gramStart"/>
            <w:r>
              <w:rPr>
                <w:rFonts w:hint="eastAsia"/>
                <w:szCs w:val="24"/>
              </w:rPr>
              <w:t>率承诺</w:t>
            </w:r>
            <w:proofErr w:type="gramEnd"/>
            <w:r>
              <w:rPr>
                <w:rFonts w:hint="eastAsia"/>
                <w:szCs w:val="24"/>
              </w:rPr>
              <w:t>一般，得</w:t>
            </w:r>
            <w:r>
              <w:rPr>
                <w:szCs w:val="24"/>
              </w:rPr>
              <w:t>1</w:t>
            </w:r>
            <w:r>
              <w:rPr>
                <w:rFonts w:hint="eastAsia"/>
                <w:szCs w:val="24"/>
              </w:rPr>
              <w:t>分。</w:t>
            </w:r>
          </w:p>
          <w:p w14:paraId="47A2B53A" w14:textId="77777777" w:rsidR="00F03BE0" w:rsidRDefault="00F03BE0" w:rsidP="00F03BE0">
            <w:pPr>
              <w:rPr>
                <w:szCs w:val="24"/>
              </w:rPr>
            </w:pPr>
            <w:r>
              <w:rPr>
                <w:szCs w:val="24"/>
              </w:rPr>
              <w:t>3.</w:t>
            </w:r>
            <w:r>
              <w:rPr>
                <w:rFonts w:hint="eastAsia"/>
                <w:szCs w:val="24"/>
              </w:rPr>
              <w:t>4</w:t>
            </w:r>
            <w:r>
              <w:rPr>
                <w:rFonts w:hint="eastAsia"/>
                <w:szCs w:val="24"/>
              </w:rPr>
              <w:t>．未提供方案或方案无可行性不得分。</w:t>
            </w:r>
          </w:p>
          <w:p w14:paraId="480F3D60" w14:textId="77777777" w:rsidR="00F03BE0" w:rsidRDefault="00F03BE0" w:rsidP="00F03BE0">
            <w:pPr>
              <w:rPr>
                <w:szCs w:val="24"/>
              </w:rPr>
            </w:pPr>
            <w:r>
              <w:rPr>
                <w:rFonts w:hint="eastAsia"/>
                <w:szCs w:val="24"/>
              </w:rPr>
              <w:t>4</w:t>
            </w:r>
            <w:r>
              <w:rPr>
                <w:rFonts w:hint="eastAsia"/>
                <w:szCs w:val="24"/>
              </w:rPr>
              <w:t>、业绩：</w:t>
            </w:r>
            <w:r>
              <w:rPr>
                <w:szCs w:val="24"/>
              </w:rPr>
              <w:t>10</w:t>
            </w:r>
            <w:r>
              <w:rPr>
                <w:rFonts w:hint="eastAsia"/>
                <w:szCs w:val="24"/>
              </w:rPr>
              <w:t>分</w:t>
            </w:r>
          </w:p>
          <w:p w14:paraId="0BB25469" w14:textId="77777777" w:rsidR="00F03BE0" w:rsidRDefault="00F03BE0" w:rsidP="00F03BE0">
            <w:pPr>
              <w:rPr>
                <w:szCs w:val="24"/>
              </w:rPr>
            </w:pPr>
            <w:r>
              <w:rPr>
                <w:rFonts w:hint="eastAsia"/>
                <w:szCs w:val="24"/>
              </w:rPr>
              <w:t>提供投标产品的制造商或其代理商</w:t>
            </w:r>
            <w:r>
              <w:rPr>
                <w:rFonts w:hint="eastAsia"/>
                <w:szCs w:val="24"/>
              </w:rPr>
              <w:t>20</w:t>
            </w:r>
            <w:r>
              <w:rPr>
                <w:szCs w:val="24"/>
              </w:rPr>
              <w:t>2</w:t>
            </w:r>
            <w:r>
              <w:rPr>
                <w:rFonts w:hint="eastAsia"/>
                <w:szCs w:val="24"/>
              </w:rPr>
              <w:t>3</w:t>
            </w:r>
            <w:r>
              <w:rPr>
                <w:rFonts w:hint="eastAsia"/>
                <w:szCs w:val="24"/>
              </w:rPr>
              <w:t>年</w:t>
            </w:r>
            <w:proofErr w:type="gramStart"/>
            <w:r>
              <w:rPr>
                <w:rFonts w:hint="eastAsia"/>
                <w:szCs w:val="24"/>
              </w:rPr>
              <w:t>至今同</w:t>
            </w:r>
            <w:proofErr w:type="gramEnd"/>
            <w:r>
              <w:rPr>
                <w:rFonts w:hint="eastAsia"/>
                <w:szCs w:val="24"/>
              </w:rPr>
              <w:t>品牌同型号的业绩证明文件（销售合同复印件），每提供</w:t>
            </w:r>
            <w:r>
              <w:rPr>
                <w:rFonts w:hint="eastAsia"/>
                <w:szCs w:val="24"/>
              </w:rPr>
              <w:t>1</w:t>
            </w:r>
            <w:r>
              <w:rPr>
                <w:rFonts w:hint="eastAsia"/>
                <w:szCs w:val="24"/>
              </w:rPr>
              <w:t>份合同得</w:t>
            </w:r>
            <w:r>
              <w:rPr>
                <w:szCs w:val="24"/>
              </w:rPr>
              <w:t>2.5</w:t>
            </w:r>
            <w:r>
              <w:rPr>
                <w:rFonts w:hint="eastAsia"/>
                <w:szCs w:val="24"/>
              </w:rPr>
              <w:t>分，最多得</w:t>
            </w:r>
            <w:r>
              <w:rPr>
                <w:szCs w:val="24"/>
              </w:rPr>
              <w:t>10</w:t>
            </w:r>
            <w:r>
              <w:rPr>
                <w:rFonts w:hint="eastAsia"/>
                <w:szCs w:val="24"/>
              </w:rPr>
              <w:t>分。未提供合同或合同型号不一致、</w:t>
            </w:r>
            <w:proofErr w:type="gramStart"/>
            <w:r>
              <w:rPr>
                <w:rFonts w:hint="eastAsia"/>
                <w:szCs w:val="24"/>
              </w:rPr>
              <w:t>关键页不清晰</w:t>
            </w:r>
            <w:proofErr w:type="gramEnd"/>
            <w:r>
              <w:rPr>
                <w:rFonts w:hint="eastAsia"/>
                <w:szCs w:val="24"/>
              </w:rPr>
              <w:t>者，该项不得分。</w:t>
            </w:r>
          </w:p>
          <w:p w14:paraId="535CED07" w14:textId="77777777" w:rsidR="00F03BE0" w:rsidRDefault="00F03BE0" w:rsidP="00F03BE0">
            <w:pPr>
              <w:rPr>
                <w:szCs w:val="24"/>
              </w:rPr>
            </w:pPr>
            <w:r>
              <w:rPr>
                <w:rFonts w:hint="eastAsia"/>
                <w:szCs w:val="24"/>
              </w:rPr>
              <w:t>5</w:t>
            </w:r>
            <w:r>
              <w:rPr>
                <w:rFonts w:hint="eastAsia"/>
                <w:szCs w:val="24"/>
              </w:rPr>
              <w:t>、售后服务：</w:t>
            </w:r>
            <w:r>
              <w:rPr>
                <w:rFonts w:hint="eastAsia"/>
                <w:szCs w:val="24"/>
              </w:rPr>
              <w:t>9</w:t>
            </w:r>
            <w:r>
              <w:rPr>
                <w:rFonts w:hint="eastAsia"/>
                <w:szCs w:val="24"/>
              </w:rPr>
              <w:t>分</w:t>
            </w:r>
          </w:p>
          <w:p w14:paraId="2EFDF7D1" w14:textId="77777777" w:rsidR="00F03BE0" w:rsidRDefault="00F03BE0" w:rsidP="00F03BE0">
            <w:pPr>
              <w:rPr>
                <w:szCs w:val="24"/>
              </w:rPr>
            </w:pPr>
            <w:r>
              <w:rPr>
                <w:rFonts w:hint="eastAsia"/>
                <w:bCs/>
                <w:szCs w:val="24"/>
              </w:rPr>
              <w:t>5.1</w:t>
            </w:r>
            <w:r>
              <w:rPr>
                <w:rFonts w:hint="eastAsia"/>
                <w:bCs/>
                <w:szCs w:val="24"/>
              </w:rPr>
              <w:t>、售后服务实施响应</w:t>
            </w:r>
            <w:r>
              <w:rPr>
                <w:rFonts w:hint="eastAsia"/>
                <w:bCs/>
                <w:szCs w:val="24"/>
              </w:rPr>
              <w:t xml:space="preserve"> (7</w:t>
            </w:r>
            <w:r>
              <w:rPr>
                <w:rFonts w:hint="eastAsia"/>
                <w:bCs/>
                <w:szCs w:val="24"/>
              </w:rPr>
              <w:t>分</w:t>
            </w:r>
            <w:r>
              <w:rPr>
                <w:rFonts w:hint="eastAsia"/>
                <w:bCs/>
                <w:szCs w:val="24"/>
              </w:rPr>
              <w:t>)</w:t>
            </w:r>
            <w:r>
              <w:rPr>
                <w:rFonts w:hint="eastAsia"/>
                <w:szCs w:val="24"/>
              </w:rPr>
              <w:t>：</w:t>
            </w:r>
          </w:p>
          <w:p w14:paraId="6018D155" w14:textId="77777777" w:rsidR="00F03BE0" w:rsidRDefault="00F03BE0" w:rsidP="00F03BE0">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323A3DD" w14:textId="77777777" w:rsidR="00F03BE0" w:rsidRDefault="00F03BE0" w:rsidP="00F03BE0">
            <w:pPr>
              <w:rPr>
                <w:szCs w:val="24"/>
              </w:rPr>
            </w:pPr>
            <w:r>
              <w:rPr>
                <w:rFonts w:hint="eastAsia"/>
                <w:szCs w:val="24"/>
              </w:rPr>
              <w:t>1</w:t>
            </w:r>
            <w:r>
              <w:rPr>
                <w:rFonts w:hint="eastAsia"/>
                <w:szCs w:val="24"/>
              </w:rPr>
              <w:t>）售后方案内容详实、科学、合理，考虑周全，对产品质量管控措施要求全面到位，相关服务承诺内容详实，人员配备齐全，分工明确、岗位设置科学合理，人员配备齐全、设备配备齐全、先进者得</w:t>
            </w:r>
            <w:r>
              <w:rPr>
                <w:rFonts w:hint="eastAsia"/>
                <w:szCs w:val="24"/>
              </w:rPr>
              <w:t>7</w:t>
            </w:r>
            <w:r>
              <w:rPr>
                <w:rFonts w:hint="eastAsia"/>
                <w:szCs w:val="24"/>
              </w:rPr>
              <w:t>分；</w:t>
            </w:r>
          </w:p>
          <w:p w14:paraId="79522408" w14:textId="77777777" w:rsidR="00F03BE0" w:rsidRDefault="00F03BE0" w:rsidP="00F03BE0">
            <w:pPr>
              <w:rPr>
                <w:szCs w:val="24"/>
              </w:rPr>
            </w:pPr>
            <w:r>
              <w:rPr>
                <w:rFonts w:hint="eastAsia"/>
                <w:szCs w:val="24"/>
              </w:rPr>
              <w:t>2</w:t>
            </w:r>
            <w:r>
              <w:rPr>
                <w:rFonts w:hint="eastAsia"/>
                <w:szCs w:val="24"/>
              </w:rPr>
              <w:t>）售后方案内容详实、考虑较全，对产品质量管控措施要求到位，相关服务承诺内容具体，人员配备齐全、设备配备齐全者得</w:t>
            </w:r>
            <w:r>
              <w:rPr>
                <w:rFonts w:hint="eastAsia"/>
                <w:szCs w:val="24"/>
              </w:rPr>
              <w:t>4</w:t>
            </w:r>
            <w:r>
              <w:rPr>
                <w:rFonts w:hint="eastAsia"/>
                <w:szCs w:val="24"/>
              </w:rPr>
              <w:t>分；</w:t>
            </w:r>
          </w:p>
          <w:p w14:paraId="5F3D436F" w14:textId="77777777" w:rsidR="00F03BE0" w:rsidRDefault="00F03BE0" w:rsidP="00F03BE0">
            <w:pPr>
              <w:rPr>
                <w:szCs w:val="24"/>
              </w:rPr>
            </w:pPr>
            <w:r>
              <w:rPr>
                <w:rFonts w:hint="eastAsia"/>
                <w:szCs w:val="24"/>
              </w:rPr>
              <w:t>3</w:t>
            </w:r>
            <w:r>
              <w:rPr>
                <w:rFonts w:hint="eastAsia"/>
                <w:szCs w:val="24"/>
              </w:rPr>
              <w:t>）售后方案表述简单，人员配备有所欠缺、设备配备一般者得</w:t>
            </w:r>
            <w:r>
              <w:rPr>
                <w:rFonts w:hint="eastAsia"/>
                <w:szCs w:val="24"/>
              </w:rPr>
              <w:t>1</w:t>
            </w:r>
            <w:r>
              <w:rPr>
                <w:rFonts w:hint="eastAsia"/>
                <w:szCs w:val="24"/>
              </w:rPr>
              <w:t>分；</w:t>
            </w:r>
          </w:p>
          <w:p w14:paraId="4C50F555" w14:textId="77777777" w:rsidR="00F03BE0" w:rsidRDefault="00F03BE0" w:rsidP="00F03BE0">
            <w:pPr>
              <w:rPr>
                <w:szCs w:val="24"/>
              </w:rPr>
            </w:pPr>
            <w:r>
              <w:rPr>
                <w:rFonts w:hint="eastAsia"/>
                <w:szCs w:val="24"/>
              </w:rPr>
              <w:t>4</w:t>
            </w:r>
            <w:r>
              <w:rPr>
                <w:rFonts w:hint="eastAsia"/>
                <w:szCs w:val="24"/>
              </w:rPr>
              <w:t>）未提供服务方案的不得分。</w:t>
            </w:r>
          </w:p>
          <w:p w14:paraId="58E088F5" w14:textId="77777777" w:rsidR="00F03BE0" w:rsidRDefault="00F03BE0" w:rsidP="00F03BE0">
            <w:pPr>
              <w:rPr>
                <w:bCs/>
                <w:szCs w:val="24"/>
              </w:rPr>
            </w:pPr>
            <w:r>
              <w:rPr>
                <w:rFonts w:hint="eastAsia"/>
                <w:bCs/>
                <w:szCs w:val="24"/>
              </w:rPr>
              <w:t>5.2</w:t>
            </w:r>
            <w:r>
              <w:rPr>
                <w:rFonts w:hint="eastAsia"/>
                <w:bCs/>
                <w:szCs w:val="24"/>
              </w:rPr>
              <w:t>、质保期（</w:t>
            </w:r>
            <w:r>
              <w:rPr>
                <w:rFonts w:hint="eastAsia"/>
                <w:bCs/>
                <w:szCs w:val="24"/>
              </w:rPr>
              <w:t>2</w:t>
            </w:r>
            <w:r>
              <w:rPr>
                <w:rFonts w:hint="eastAsia"/>
                <w:bCs/>
                <w:szCs w:val="24"/>
              </w:rPr>
              <w:t>分）：</w:t>
            </w:r>
          </w:p>
          <w:p w14:paraId="38F2F8FE" w14:textId="77777777" w:rsidR="00F03BE0" w:rsidRDefault="00F03BE0" w:rsidP="00F03BE0">
            <w:pPr>
              <w:rPr>
                <w:szCs w:val="24"/>
              </w:rPr>
            </w:pPr>
            <w:r>
              <w:rPr>
                <w:rFonts w:hint="eastAsia"/>
                <w:szCs w:val="24"/>
              </w:rPr>
              <w:t>5.2.1</w:t>
            </w:r>
            <w:r>
              <w:rPr>
                <w:rFonts w:hint="eastAsia"/>
                <w:szCs w:val="24"/>
              </w:rPr>
              <w:t>投标人提供的售后服务</w:t>
            </w:r>
            <w:proofErr w:type="gramStart"/>
            <w:r>
              <w:rPr>
                <w:rFonts w:hint="eastAsia"/>
                <w:szCs w:val="24"/>
              </w:rPr>
              <w:t>承诺书需响应</w:t>
            </w:r>
            <w:proofErr w:type="gramEnd"/>
            <w:r>
              <w:rPr>
                <w:rFonts w:hint="eastAsia"/>
                <w:szCs w:val="24"/>
              </w:rPr>
              <w:t>招标文件要求的免费质保期，满足不得分，免费质保期基础上每增加一年加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79A7F353" w14:textId="77777777" w:rsidR="00F03BE0" w:rsidRDefault="00F03BE0">
      <w:pPr>
        <w:jc w:val="left"/>
        <w:rPr>
          <w:rFonts w:hint="eastAsia"/>
          <w:b/>
          <w:sz w:val="32"/>
          <w:szCs w:val="32"/>
        </w:rPr>
      </w:pPr>
    </w:p>
    <w:p w14:paraId="416E2809" w14:textId="58E11B04" w:rsidR="00F03BE0" w:rsidRDefault="00F03BE0" w:rsidP="00F03BE0">
      <w:pPr>
        <w:jc w:val="center"/>
        <w:rPr>
          <w:b/>
          <w:sz w:val="32"/>
          <w:szCs w:val="32"/>
        </w:rPr>
      </w:pPr>
      <w:r>
        <w:rPr>
          <w:rFonts w:hint="eastAsia"/>
          <w:b/>
          <w:sz w:val="32"/>
          <w:szCs w:val="32"/>
        </w:rPr>
        <w:t>包三：</w:t>
      </w:r>
      <w:r>
        <w:rPr>
          <w:rFonts w:hint="eastAsia"/>
          <w:b/>
          <w:sz w:val="32"/>
          <w:szCs w:val="32"/>
        </w:rPr>
        <w:t>输血科血液冷藏箱</w:t>
      </w:r>
    </w:p>
    <w:p w14:paraId="42880E9D" w14:textId="0A501A68" w:rsidR="00F03BE0" w:rsidRPr="00F03BE0" w:rsidRDefault="00F03BE0" w:rsidP="00F03BE0">
      <w:pPr>
        <w:spacing w:line="360" w:lineRule="auto"/>
        <w:jc w:val="left"/>
        <w:rPr>
          <w:rFonts w:hAnsi="宋体" w:cs="宋体" w:hint="eastAsia"/>
          <w:bCs/>
          <w:snapToGrid w:val="0"/>
          <w:sz w:val="28"/>
          <w:szCs w:val="28"/>
        </w:rPr>
      </w:pPr>
      <w:r>
        <w:rPr>
          <w:rFonts w:hAnsi="宋体" w:cs="宋体" w:hint="eastAsia"/>
          <w:bCs/>
          <w:snapToGrid w:val="0"/>
          <w:sz w:val="28"/>
          <w:szCs w:val="28"/>
        </w:rPr>
        <w:t>一、评标方法</w:t>
      </w:r>
      <w:r>
        <w:rPr>
          <w:rFonts w:hAnsi="宋体" w:cs="宋体" w:hint="eastAsia"/>
          <w:bCs/>
          <w:snapToGrid w:val="0"/>
          <w:sz w:val="28"/>
          <w:szCs w:val="28"/>
        </w:rPr>
        <w:t xml:space="preserve">   </w:t>
      </w:r>
      <w:r>
        <w:rPr>
          <w:rFonts w:hAnsi="宋体" w:cs="宋体" w:hint="eastAsia"/>
          <w:bCs/>
        </w:rPr>
        <w:t>评委会将对确定为实质性响应招标文件要求的投标文件进行评价和比较，评标</w:t>
      </w:r>
    </w:p>
    <w:p w14:paraId="78A56B2F" w14:textId="77777777" w:rsidR="00F03BE0" w:rsidRDefault="00F03BE0" w:rsidP="00F03BE0">
      <w:pPr>
        <w:spacing w:line="360" w:lineRule="auto"/>
        <w:jc w:val="left"/>
        <w:rPr>
          <w:rFonts w:hAnsi="宋体" w:cs="宋体" w:hint="eastAsia"/>
          <w:bCs/>
        </w:rPr>
      </w:pPr>
      <w:r>
        <w:rPr>
          <w:rFonts w:hAnsi="宋体" w:cs="宋体" w:hint="eastAsia"/>
          <w:bCs/>
        </w:rPr>
        <w:t>采用综合评分法。</w:t>
      </w:r>
    </w:p>
    <w:p w14:paraId="7D0DD538" w14:textId="77777777" w:rsidR="00F03BE0" w:rsidRDefault="00F03BE0" w:rsidP="00F03BE0">
      <w:pPr>
        <w:spacing w:line="360" w:lineRule="auto"/>
        <w:jc w:val="left"/>
      </w:pPr>
      <w:r>
        <w:rPr>
          <w:rFonts w:hAnsi="宋体" w:cs="宋体" w:hint="eastAsia"/>
          <w:bCs/>
          <w:snapToGrid w:val="0"/>
          <w:sz w:val="28"/>
          <w:szCs w:val="28"/>
        </w:rPr>
        <w:t>二、评标标准</w:t>
      </w:r>
    </w:p>
    <w:tbl>
      <w:tblPr>
        <w:tblStyle w:val="a6"/>
        <w:tblpPr w:leftFromText="180" w:rightFromText="180" w:vertAnchor="text" w:horzAnchor="page" w:tblpX="356" w:tblpY="614"/>
        <w:tblOverlap w:val="never"/>
        <w:tblW w:w="11625" w:type="dxa"/>
        <w:tblLook w:val="04A0" w:firstRow="1" w:lastRow="0" w:firstColumn="1" w:lastColumn="0" w:noHBand="0" w:noVBand="1"/>
      </w:tblPr>
      <w:tblGrid>
        <w:gridCol w:w="11625"/>
      </w:tblGrid>
      <w:tr w:rsidR="00F03BE0" w14:paraId="68A0CC4D" w14:textId="77777777" w:rsidTr="00F03BE0">
        <w:tc>
          <w:tcPr>
            <w:tcW w:w="11625" w:type="dxa"/>
          </w:tcPr>
          <w:p w14:paraId="16B9BBF5" w14:textId="77777777" w:rsidR="00F03BE0" w:rsidRDefault="00F03BE0" w:rsidP="00F03BE0">
            <w:pPr>
              <w:rPr>
                <w:szCs w:val="24"/>
                <w:u w:val="single"/>
              </w:rPr>
            </w:pPr>
            <w:r>
              <w:rPr>
                <w:rFonts w:hint="eastAsia"/>
                <w:szCs w:val="24"/>
                <w:u w:val="single"/>
              </w:rPr>
              <w:t>综合评估法：具体采用打分法</w:t>
            </w:r>
          </w:p>
          <w:p w14:paraId="6E6C6E28" w14:textId="77777777" w:rsidR="00F03BE0" w:rsidRDefault="00F03BE0" w:rsidP="00F03BE0">
            <w:pPr>
              <w:rPr>
                <w:szCs w:val="24"/>
              </w:rPr>
            </w:pPr>
            <w:r>
              <w:rPr>
                <w:rFonts w:hint="eastAsia"/>
                <w:szCs w:val="24"/>
              </w:rPr>
              <w:t>说明：只有初步评审合格的投标人，才能进入详细评审。初步评审办法详见招标文件。</w:t>
            </w:r>
          </w:p>
          <w:p w14:paraId="50CAF1A9" w14:textId="77777777" w:rsidR="00F03BE0" w:rsidRDefault="00F03BE0" w:rsidP="00F03BE0">
            <w:pPr>
              <w:rPr>
                <w:szCs w:val="24"/>
              </w:rPr>
            </w:pPr>
            <w:r>
              <w:rPr>
                <w:rFonts w:hint="eastAsia"/>
                <w:szCs w:val="24"/>
              </w:rPr>
              <w:lastRenderedPageBreak/>
              <w:t>对于初步评审合格的投标人，本次详细评审采用综合评估法，具体采用打分法，得分最高者为中标候选人，其中：</w:t>
            </w:r>
          </w:p>
          <w:p w14:paraId="14A5C76D" w14:textId="77777777" w:rsidR="00F03BE0" w:rsidRDefault="00F03BE0" w:rsidP="00F03BE0">
            <w:pPr>
              <w:rPr>
                <w:bCs/>
                <w:szCs w:val="24"/>
              </w:rPr>
            </w:pPr>
            <w:r>
              <w:rPr>
                <w:rFonts w:hint="eastAsia"/>
                <w:bCs/>
                <w:szCs w:val="24"/>
              </w:rPr>
              <w:t>1</w:t>
            </w:r>
            <w:r>
              <w:rPr>
                <w:rFonts w:hint="eastAsia"/>
                <w:bCs/>
                <w:szCs w:val="24"/>
              </w:rPr>
              <w:t>、报价：</w:t>
            </w:r>
            <w:r>
              <w:rPr>
                <w:rFonts w:hint="eastAsia"/>
                <w:bCs/>
                <w:szCs w:val="24"/>
              </w:rPr>
              <w:t>30</w:t>
            </w:r>
            <w:r>
              <w:rPr>
                <w:rFonts w:hint="eastAsia"/>
                <w:bCs/>
                <w:szCs w:val="24"/>
              </w:rPr>
              <w:t>分</w:t>
            </w:r>
          </w:p>
          <w:p w14:paraId="36E04AB5" w14:textId="77777777" w:rsidR="00F03BE0" w:rsidRDefault="00F03BE0" w:rsidP="00F03BE0">
            <w:pPr>
              <w:rPr>
                <w:szCs w:val="24"/>
              </w:rPr>
            </w:pPr>
            <w:r>
              <w:rPr>
                <w:rFonts w:hint="eastAsia"/>
                <w:szCs w:val="24"/>
              </w:rPr>
              <w:t>1.1</w:t>
            </w:r>
            <w:r>
              <w:rPr>
                <w:rFonts w:hint="eastAsia"/>
                <w:szCs w:val="24"/>
              </w:rPr>
              <w:t>设备报价（</w:t>
            </w:r>
            <w:r>
              <w:rPr>
                <w:rFonts w:hint="eastAsia"/>
                <w:szCs w:val="24"/>
              </w:rPr>
              <w:t>30</w:t>
            </w:r>
            <w:r>
              <w:rPr>
                <w:rFonts w:hint="eastAsia"/>
                <w:szCs w:val="24"/>
              </w:rPr>
              <w:t>分）</w:t>
            </w:r>
            <w:r>
              <w:rPr>
                <w:rFonts w:hint="eastAsia"/>
                <w:bCs/>
                <w:szCs w:val="24"/>
              </w:rPr>
              <w:t>，不报价者此项不得分。</w:t>
            </w:r>
          </w:p>
          <w:p w14:paraId="559EDEBD" w14:textId="77777777" w:rsidR="00F03BE0" w:rsidRDefault="00F03BE0" w:rsidP="00F03BE0">
            <w:pPr>
              <w:rPr>
                <w:szCs w:val="24"/>
              </w:rPr>
            </w:pPr>
            <w:r>
              <w:rPr>
                <w:rFonts w:hint="eastAsia"/>
                <w:bCs/>
                <w:szCs w:val="24"/>
              </w:rPr>
              <w:t>（</w:t>
            </w:r>
            <w:r>
              <w:rPr>
                <w:szCs w:val="24"/>
              </w:rPr>
              <w:t>价格分采用低价优先法计算，即满足招标文件要求且投标价格最低的投标报价为评标基准价，其他供应商的价格</w:t>
            </w:r>
            <w:proofErr w:type="gramStart"/>
            <w:r>
              <w:rPr>
                <w:szCs w:val="24"/>
              </w:rPr>
              <w:t>分按照</w:t>
            </w:r>
            <w:proofErr w:type="gramEnd"/>
            <w:r>
              <w:rPr>
                <w:szCs w:val="24"/>
              </w:rPr>
              <w:t>下列公式计算：</w:t>
            </w:r>
          </w:p>
          <w:p w14:paraId="4AD3E275" w14:textId="77777777" w:rsidR="00F03BE0" w:rsidRDefault="00F03BE0" w:rsidP="00F03BE0">
            <w:pPr>
              <w:rPr>
                <w:bCs/>
                <w:szCs w:val="24"/>
              </w:rPr>
            </w:pPr>
            <w:r>
              <w:rPr>
                <w:szCs w:val="24"/>
              </w:rPr>
              <w:t>价格分</w:t>
            </w:r>
            <w:r>
              <w:rPr>
                <w:szCs w:val="24"/>
              </w:rPr>
              <w:t>=</w:t>
            </w:r>
            <w:r>
              <w:rPr>
                <w:szCs w:val="24"/>
              </w:rPr>
              <w:t>（评标基准价</w:t>
            </w:r>
            <w:r>
              <w:rPr>
                <w:szCs w:val="24"/>
              </w:rPr>
              <w:t>/</w:t>
            </w:r>
            <w:r>
              <w:rPr>
                <w:szCs w:val="24"/>
              </w:rPr>
              <w:t>投标报价）</w:t>
            </w:r>
            <w:r>
              <w:rPr>
                <w:szCs w:val="24"/>
              </w:rPr>
              <w:t>×</w:t>
            </w:r>
            <w:r>
              <w:rPr>
                <w:rFonts w:hint="eastAsia"/>
                <w:szCs w:val="24"/>
              </w:rPr>
              <w:t>30</w:t>
            </w:r>
            <w:r>
              <w:rPr>
                <w:rFonts w:hint="eastAsia"/>
                <w:szCs w:val="24"/>
              </w:rPr>
              <w:t>（小数点保留两位）</w:t>
            </w:r>
            <w:r>
              <w:rPr>
                <w:rFonts w:hint="eastAsia"/>
                <w:bCs/>
                <w:szCs w:val="24"/>
              </w:rPr>
              <w:t>）</w:t>
            </w:r>
          </w:p>
          <w:p w14:paraId="3DA38EA0" w14:textId="77777777" w:rsidR="00F03BE0" w:rsidRDefault="00F03BE0" w:rsidP="00F03BE0">
            <w:pPr>
              <w:rPr>
                <w:szCs w:val="24"/>
              </w:rPr>
            </w:pPr>
            <w:r>
              <w:rPr>
                <w:rFonts w:hint="eastAsia"/>
                <w:szCs w:val="24"/>
              </w:rPr>
              <w:t>2</w:t>
            </w:r>
            <w:r>
              <w:rPr>
                <w:rFonts w:hint="eastAsia"/>
                <w:szCs w:val="24"/>
              </w:rPr>
              <w:t>、技术、性能、配置：</w:t>
            </w:r>
            <w:r>
              <w:rPr>
                <w:rFonts w:hint="eastAsia"/>
                <w:szCs w:val="24"/>
              </w:rPr>
              <w:t>46</w:t>
            </w:r>
            <w:r>
              <w:rPr>
                <w:rFonts w:hint="eastAsia"/>
                <w:szCs w:val="24"/>
              </w:rPr>
              <w:t>分</w:t>
            </w:r>
          </w:p>
          <w:p w14:paraId="46A36E16" w14:textId="77777777" w:rsidR="00F03BE0" w:rsidRDefault="00F03BE0" w:rsidP="00F03BE0">
            <w:pPr>
              <w:rPr>
                <w:szCs w:val="24"/>
              </w:rPr>
            </w:pPr>
            <w:r>
              <w:rPr>
                <w:rFonts w:hint="eastAsia"/>
                <w:szCs w:val="24"/>
              </w:rPr>
              <w:t>磋商小组根据磋商文件中《技术条款偏离表》，结合响应文件提供的佐证材料等进行评审：</w:t>
            </w:r>
          </w:p>
          <w:p w14:paraId="06C3134B" w14:textId="77777777" w:rsidR="00F03BE0" w:rsidRDefault="00F03BE0" w:rsidP="00F03BE0">
            <w:pPr>
              <w:rPr>
                <w:szCs w:val="24"/>
              </w:rPr>
            </w:pPr>
            <w:r>
              <w:rPr>
                <w:rFonts w:hint="eastAsia"/>
                <w:szCs w:val="24"/>
              </w:rPr>
              <w:t>2.1</w:t>
            </w:r>
            <w:r>
              <w:rPr>
                <w:rFonts w:hint="eastAsia"/>
                <w:szCs w:val="24"/>
              </w:rPr>
              <w:t>、全部满足标书基本要求</w:t>
            </w:r>
            <w:r>
              <w:rPr>
                <w:rFonts w:hint="eastAsia"/>
                <w:szCs w:val="24"/>
              </w:rPr>
              <w:t>46</w:t>
            </w:r>
            <w:r>
              <w:rPr>
                <w:rFonts w:hint="eastAsia"/>
                <w:szCs w:val="24"/>
              </w:rPr>
              <w:t>分，正偏离不加分，有一项★</w:t>
            </w:r>
            <w:proofErr w:type="gramStart"/>
            <w:r>
              <w:rPr>
                <w:rFonts w:hint="eastAsia"/>
                <w:szCs w:val="24"/>
              </w:rPr>
              <w:t>号指标负</w:t>
            </w:r>
            <w:proofErr w:type="gramEnd"/>
            <w:r>
              <w:rPr>
                <w:rFonts w:hint="eastAsia"/>
                <w:szCs w:val="24"/>
              </w:rPr>
              <w:t>偏离</w:t>
            </w:r>
            <w:proofErr w:type="gramStart"/>
            <w:r>
              <w:rPr>
                <w:rFonts w:hint="eastAsia"/>
                <w:szCs w:val="24"/>
              </w:rPr>
              <w:t>做废</w:t>
            </w:r>
            <w:proofErr w:type="gramEnd"/>
            <w:r>
              <w:rPr>
                <w:rFonts w:hint="eastAsia"/>
                <w:szCs w:val="24"/>
              </w:rPr>
              <w:t>标处理；</w:t>
            </w:r>
          </w:p>
          <w:p w14:paraId="04C7DACC" w14:textId="77777777" w:rsidR="00F03BE0" w:rsidRDefault="00F03BE0" w:rsidP="00F03BE0">
            <w:pPr>
              <w:rPr>
                <w:szCs w:val="24"/>
              </w:rPr>
            </w:pPr>
            <w:r>
              <w:rPr>
                <w:rFonts w:hint="eastAsia"/>
                <w:szCs w:val="24"/>
              </w:rPr>
              <w:t>2.2</w:t>
            </w:r>
            <w:r>
              <w:rPr>
                <w:rFonts w:hint="eastAsia"/>
                <w:szCs w:val="24"/>
              </w:rPr>
              <w:t>、有一项▲</w:t>
            </w:r>
            <w:proofErr w:type="gramStart"/>
            <w:r>
              <w:rPr>
                <w:rFonts w:hint="eastAsia"/>
                <w:szCs w:val="24"/>
              </w:rPr>
              <w:t>号指标负</w:t>
            </w:r>
            <w:proofErr w:type="gramEnd"/>
            <w:r>
              <w:rPr>
                <w:rFonts w:hint="eastAsia"/>
                <w:szCs w:val="24"/>
              </w:rPr>
              <w:t>偏离扣</w:t>
            </w:r>
            <w:r>
              <w:rPr>
                <w:rFonts w:hint="eastAsia"/>
                <w:szCs w:val="24"/>
              </w:rPr>
              <w:t>3</w:t>
            </w:r>
            <w:r>
              <w:rPr>
                <w:rFonts w:hint="eastAsia"/>
                <w:szCs w:val="24"/>
              </w:rPr>
              <w:t>分；</w:t>
            </w:r>
            <w:r>
              <w:rPr>
                <w:rFonts w:hint="eastAsia"/>
                <w:szCs w:val="24"/>
              </w:rPr>
              <w:t>{</w:t>
            </w:r>
            <w:r>
              <w:rPr>
                <w:rFonts w:hint="eastAsia"/>
                <w:szCs w:val="24"/>
              </w:rPr>
              <w:t>▲</w:t>
            </w:r>
            <w:proofErr w:type="gramStart"/>
            <w:r>
              <w:rPr>
                <w:rFonts w:hint="eastAsia"/>
                <w:szCs w:val="24"/>
              </w:rPr>
              <w:t>号指标须</w:t>
            </w:r>
            <w:proofErr w:type="gramEnd"/>
            <w:r>
              <w:rPr>
                <w:rFonts w:hint="eastAsia"/>
                <w:szCs w:val="24"/>
              </w:rPr>
              <w:t>提供相关证明材料（包括医疗器械注册证或加盖厂家公章的产品白皮书（原件）或国家承认的第三方出具的产品检测报告或厂家公开发行的宣传彩页等）并在响应文件《技术条款偏离表》中标注相应证明文件页码，未提供证明材料的视为负偏离</w:t>
            </w:r>
            <w:r>
              <w:rPr>
                <w:rFonts w:hint="eastAsia"/>
                <w:szCs w:val="24"/>
              </w:rPr>
              <w:t>}</w:t>
            </w:r>
          </w:p>
          <w:p w14:paraId="02218095" w14:textId="77777777" w:rsidR="00F03BE0" w:rsidRDefault="00F03BE0" w:rsidP="00F03BE0">
            <w:pPr>
              <w:rPr>
                <w:szCs w:val="24"/>
              </w:rPr>
            </w:pPr>
            <w:r>
              <w:rPr>
                <w:rFonts w:asciiTheme="minorEastAsia" w:eastAsiaTheme="minorEastAsia" w:hAnsiTheme="minorEastAsia" w:cstheme="minorEastAsia" w:hint="eastAsia"/>
                <w:szCs w:val="21"/>
              </w:rPr>
              <w:t>2.3、非▲</w:t>
            </w:r>
            <w:proofErr w:type="gramStart"/>
            <w:r>
              <w:rPr>
                <w:rFonts w:asciiTheme="minorEastAsia" w:eastAsiaTheme="minorEastAsia" w:hAnsiTheme="minorEastAsia" w:cstheme="minorEastAsia" w:hint="eastAsia"/>
                <w:szCs w:val="21"/>
              </w:rPr>
              <w:t>号指标每负</w:t>
            </w:r>
            <w:proofErr w:type="gramEnd"/>
            <w:r>
              <w:rPr>
                <w:rFonts w:asciiTheme="minorEastAsia" w:eastAsiaTheme="minorEastAsia" w:hAnsiTheme="minorEastAsia" w:cstheme="minorEastAsia" w:hint="eastAsia"/>
                <w:szCs w:val="21"/>
              </w:rPr>
              <w:t>偏离一项扣1分，扣完为止。</w:t>
            </w:r>
          </w:p>
          <w:p w14:paraId="5A4E77A5" w14:textId="77777777" w:rsidR="00F03BE0" w:rsidRDefault="00F03BE0" w:rsidP="00F03BE0">
            <w:pPr>
              <w:rPr>
                <w:szCs w:val="24"/>
              </w:rPr>
            </w:pPr>
            <w:r>
              <w:rPr>
                <w:rFonts w:hint="eastAsia"/>
                <w:szCs w:val="24"/>
              </w:rPr>
              <w:t>3</w:t>
            </w:r>
            <w:r>
              <w:rPr>
                <w:rFonts w:hint="eastAsia"/>
                <w:szCs w:val="24"/>
              </w:rPr>
              <w:t>、技术培训方案</w:t>
            </w:r>
            <w:r>
              <w:rPr>
                <w:rFonts w:hint="eastAsia"/>
                <w:szCs w:val="24"/>
              </w:rPr>
              <w:t>(5</w:t>
            </w:r>
            <w:r>
              <w:rPr>
                <w:rFonts w:hint="eastAsia"/>
                <w:szCs w:val="24"/>
              </w:rPr>
              <w:t>分</w:t>
            </w:r>
            <w:r>
              <w:rPr>
                <w:rFonts w:hint="eastAsia"/>
                <w:szCs w:val="24"/>
              </w:rPr>
              <w:t>)</w:t>
            </w:r>
          </w:p>
          <w:p w14:paraId="0F50D288" w14:textId="77777777" w:rsidR="00F03BE0" w:rsidRDefault="00F03BE0" w:rsidP="00F03BE0">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2AA970DE" w14:textId="77777777" w:rsidR="00F03BE0" w:rsidRDefault="00F03BE0" w:rsidP="00F03BE0">
            <w:pPr>
              <w:rPr>
                <w:szCs w:val="24"/>
              </w:rPr>
            </w:pPr>
            <w:r>
              <w:rPr>
                <w:szCs w:val="24"/>
              </w:rPr>
              <w:t>3.</w:t>
            </w:r>
            <w:r>
              <w:rPr>
                <w:rFonts w:hint="eastAsia"/>
                <w:szCs w:val="24"/>
              </w:rPr>
              <w:t>1</w:t>
            </w:r>
            <w:r>
              <w:rPr>
                <w:rFonts w:hint="eastAsia"/>
                <w:szCs w:val="24"/>
              </w:rPr>
              <w:t>、技术培训保障方案内容详实、科学、合理，考虑周全，培训计划针对性强、内容详实，培训人员配备齐全、技术水平高、分工明确、岗位设置科学合理，培训</w:t>
            </w:r>
            <w:proofErr w:type="gramStart"/>
            <w:r>
              <w:rPr>
                <w:rFonts w:hint="eastAsia"/>
                <w:szCs w:val="24"/>
              </w:rPr>
              <w:t>率承诺高</w:t>
            </w:r>
            <w:proofErr w:type="gramEnd"/>
            <w:r>
              <w:rPr>
                <w:rFonts w:hint="eastAsia"/>
                <w:szCs w:val="24"/>
              </w:rPr>
              <w:t>，得</w:t>
            </w:r>
            <w:r>
              <w:rPr>
                <w:rFonts w:hint="eastAsia"/>
                <w:szCs w:val="24"/>
              </w:rPr>
              <w:t>5</w:t>
            </w:r>
            <w:r>
              <w:rPr>
                <w:rFonts w:hint="eastAsia"/>
                <w:szCs w:val="24"/>
              </w:rPr>
              <w:t>分。</w:t>
            </w:r>
          </w:p>
          <w:p w14:paraId="415BB6BC" w14:textId="77777777" w:rsidR="00F03BE0" w:rsidRDefault="00F03BE0" w:rsidP="00F03BE0">
            <w:pPr>
              <w:rPr>
                <w:szCs w:val="24"/>
              </w:rPr>
            </w:pPr>
            <w:r>
              <w:rPr>
                <w:szCs w:val="24"/>
              </w:rPr>
              <w:t>3.</w:t>
            </w:r>
            <w:r>
              <w:rPr>
                <w:rFonts w:hint="eastAsia"/>
                <w:szCs w:val="24"/>
              </w:rPr>
              <w:t>2</w:t>
            </w:r>
            <w:r>
              <w:rPr>
                <w:rFonts w:hint="eastAsia"/>
                <w:szCs w:val="24"/>
              </w:rPr>
              <w:t>、技术培训保障方案内容详实、考虑较全，培训计划具体，培训人员齐全，培训</w:t>
            </w:r>
            <w:proofErr w:type="gramStart"/>
            <w:r>
              <w:rPr>
                <w:rFonts w:hint="eastAsia"/>
                <w:szCs w:val="24"/>
              </w:rPr>
              <w:t>率承诺</w:t>
            </w:r>
            <w:proofErr w:type="gramEnd"/>
            <w:r>
              <w:rPr>
                <w:rFonts w:hint="eastAsia"/>
                <w:szCs w:val="24"/>
              </w:rPr>
              <w:t>较高，得</w:t>
            </w:r>
            <w:r>
              <w:rPr>
                <w:rFonts w:hint="eastAsia"/>
                <w:szCs w:val="24"/>
              </w:rPr>
              <w:t>3</w:t>
            </w:r>
            <w:r>
              <w:rPr>
                <w:rFonts w:hint="eastAsia"/>
                <w:szCs w:val="24"/>
              </w:rPr>
              <w:t>分。</w:t>
            </w:r>
          </w:p>
          <w:p w14:paraId="767E2C13" w14:textId="77777777" w:rsidR="00F03BE0" w:rsidRDefault="00F03BE0" w:rsidP="00F03BE0">
            <w:pPr>
              <w:rPr>
                <w:szCs w:val="24"/>
              </w:rPr>
            </w:pPr>
            <w:r>
              <w:rPr>
                <w:szCs w:val="24"/>
              </w:rPr>
              <w:t>3.</w:t>
            </w:r>
            <w:r>
              <w:rPr>
                <w:rFonts w:hint="eastAsia"/>
                <w:szCs w:val="24"/>
              </w:rPr>
              <w:t>3</w:t>
            </w:r>
            <w:r>
              <w:rPr>
                <w:rFonts w:hint="eastAsia"/>
                <w:szCs w:val="24"/>
              </w:rPr>
              <w:t>．技术培训保障方案表述简单，培训计划简单、培训人员较少，培训</w:t>
            </w:r>
            <w:proofErr w:type="gramStart"/>
            <w:r>
              <w:rPr>
                <w:rFonts w:hint="eastAsia"/>
                <w:szCs w:val="24"/>
              </w:rPr>
              <w:t>率承诺</w:t>
            </w:r>
            <w:proofErr w:type="gramEnd"/>
            <w:r>
              <w:rPr>
                <w:rFonts w:hint="eastAsia"/>
                <w:szCs w:val="24"/>
              </w:rPr>
              <w:t>一般，得</w:t>
            </w:r>
            <w:r>
              <w:rPr>
                <w:szCs w:val="24"/>
              </w:rPr>
              <w:t>1</w:t>
            </w:r>
            <w:r>
              <w:rPr>
                <w:rFonts w:hint="eastAsia"/>
                <w:szCs w:val="24"/>
              </w:rPr>
              <w:t>分。</w:t>
            </w:r>
          </w:p>
          <w:p w14:paraId="616DD6AD" w14:textId="77777777" w:rsidR="00F03BE0" w:rsidRDefault="00F03BE0" w:rsidP="00F03BE0">
            <w:pPr>
              <w:rPr>
                <w:szCs w:val="24"/>
              </w:rPr>
            </w:pPr>
            <w:r>
              <w:rPr>
                <w:szCs w:val="24"/>
              </w:rPr>
              <w:t>3.</w:t>
            </w:r>
            <w:r>
              <w:rPr>
                <w:rFonts w:hint="eastAsia"/>
                <w:szCs w:val="24"/>
              </w:rPr>
              <w:t>4</w:t>
            </w:r>
            <w:r>
              <w:rPr>
                <w:rFonts w:hint="eastAsia"/>
                <w:szCs w:val="24"/>
              </w:rPr>
              <w:t>．未提供方案或方案无可行性不得分。</w:t>
            </w:r>
          </w:p>
          <w:p w14:paraId="4DD19BC4" w14:textId="77777777" w:rsidR="00F03BE0" w:rsidRDefault="00F03BE0" w:rsidP="00F03BE0">
            <w:pPr>
              <w:rPr>
                <w:szCs w:val="24"/>
              </w:rPr>
            </w:pPr>
            <w:r>
              <w:rPr>
                <w:rFonts w:hint="eastAsia"/>
                <w:szCs w:val="24"/>
              </w:rPr>
              <w:t>4</w:t>
            </w:r>
            <w:r>
              <w:rPr>
                <w:rFonts w:hint="eastAsia"/>
                <w:szCs w:val="24"/>
              </w:rPr>
              <w:t>、业绩：</w:t>
            </w:r>
            <w:r>
              <w:rPr>
                <w:szCs w:val="24"/>
              </w:rPr>
              <w:t>10</w:t>
            </w:r>
            <w:r>
              <w:rPr>
                <w:rFonts w:hint="eastAsia"/>
                <w:szCs w:val="24"/>
              </w:rPr>
              <w:t>分</w:t>
            </w:r>
          </w:p>
          <w:p w14:paraId="7D517DC6" w14:textId="77777777" w:rsidR="00F03BE0" w:rsidRDefault="00F03BE0" w:rsidP="00F03BE0">
            <w:pPr>
              <w:rPr>
                <w:szCs w:val="24"/>
              </w:rPr>
            </w:pPr>
            <w:r>
              <w:rPr>
                <w:rFonts w:hint="eastAsia"/>
                <w:szCs w:val="24"/>
              </w:rPr>
              <w:t>提供投标产品的制造商或其代理商</w:t>
            </w:r>
            <w:r>
              <w:rPr>
                <w:rFonts w:hint="eastAsia"/>
                <w:szCs w:val="24"/>
              </w:rPr>
              <w:t>20</w:t>
            </w:r>
            <w:r>
              <w:rPr>
                <w:szCs w:val="24"/>
              </w:rPr>
              <w:t>2</w:t>
            </w:r>
            <w:r>
              <w:rPr>
                <w:rFonts w:hint="eastAsia"/>
                <w:szCs w:val="24"/>
              </w:rPr>
              <w:t>3</w:t>
            </w:r>
            <w:r>
              <w:rPr>
                <w:rFonts w:hint="eastAsia"/>
                <w:szCs w:val="24"/>
              </w:rPr>
              <w:t>年</w:t>
            </w:r>
            <w:proofErr w:type="gramStart"/>
            <w:r>
              <w:rPr>
                <w:rFonts w:hint="eastAsia"/>
                <w:szCs w:val="24"/>
              </w:rPr>
              <w:t>至今同</w:t>
            </w:r>
            <w:proofErr w:type="gramEnd"/>
            <w:r>
              <w:rPr>
                <w:rFonts w:hint="eastAsia"/>
                <w:szCs w:val="24"/>
              </w:rPr>
              <w:t>品牌同型号的业绩证明文件（销售合同复印件），每提供</w:t>
            </w:r>
            <w:r>
              <w:rPr>
                <w:rFonts w:hint="eastAsia"/>
                <w:szCs w:val="24"/>
              </w:rPr>
              <w:t>1</w:t>
            </w:r>
            <w:r>
              <w:rPr>
                <w:rFonts w:hint="eastAsia"/>
                <w:szCs w:val="24"/>
              </w:rPr>
              <w:t>份合同得</w:t>
            </w:r>
            <w:r>
              <w:rPr>
                <w:szCs w:val="24"/>
              </w:rPr>
              <w:t>2.5</w:t>
            </w:r>
            <w:r>
              <w:rPr>
                <w:rFonts w:hint="eastAsia"/>
                <w:szCs w:val="24"/>
              </w:rPr>
              <w:t>分，最多得</w:t>
            </w:r>
            <w:r>
              <w:rPr>
                <w:szCs w:val="24"/>
              </w:rPr>
              <w:t>10</w:t>
            </w:r>
            <w:r>
              <w:rPr>
                <w:rFonts w:hint="eastAsia"/>
                <w:szCs w:val="24"/>
              </w:rPr>
              <w:t>分。未提供合同或合同型号不一致、</w:t>
            </w:r>
            <w:proofErr w:type="gramStart"/>
            <w:r>
              <w:rPr>
                <w:rFonts w:hint="eastAsia"/>
                <w:szCs w:val="24"/>
              </w:rPr>
              <w:t>关键页不清晰</w:t>
            </w:r>
            <w:proofErr w:type="gramEnd"/>
            <w:r>
              <w:rPr>
                <w:rFonts w:hint="eastAsia"/>
                <w:szCs w:val="24"/>
              </w:rPr>
              <w:t>者，该项不得分。</w:t>
            </w:r>
          </w:p>
          <w:p w14:paraId="3A531163" w14:textId="77777777" w:rsidR="00F03BE0" w:rsidRDefault="00F03BE0" w:rsidP="00F03BE0">
            <w:pPr>
              <w:rPr>
                <w:szCs w:val="24"/>
              </w:rPr>
            </w:pPr>
            <w:r>
              <w:rPr>
                <w:rFonts w:hint="eastAsia"/>
                <w:szCs w:val="24"/>
              </w:rPr>
              <w:t>5</w:t>
            </w:r>
            <w:r>
              <w:rPr>
                <w:rFonts w:hint="eastAsia"/>
                <w:szCs w:val="24"/>
              </w:rPr>
              <w:t>、售后服务：</w:t>
            </w:r>
            <w:r>
              <w:rPr>
                <w:rFonts w:hint="eastAsia"/>
                <w:szCs w:val="24"/>
              </w:rPr>
              <w:t>9</w:t>
            </w:r>
            <w:r>
              <w:rPr>
                <w:rFonts w:hint="eastAsia"/>
                <w:szCs w:val="24"/>
              </w:rPr>
              <w:t>分</w:t>
            </w:r>
          </w:p>
          <w:p w14:paraId="1FCED191" w14:textId="77777777" w:rsidR="00F03BE0" w:rsidRDefault="00F03BE0" w:rsidP="00F03BE0">
            <w:pPr>
              <w:rPr>
                <w:szCs w:val="24"/>
              </w:rPr>
            </w:pPr>
            <w:r>
              <w:rPr>
                <w:rFonts w:hint="eastAsia"/>
                <w:bCs/>
                <w:szCs w:val="24"/>
              </w:rPr>
              <w:t>5.1</w:t>
            </w:r>
            <w:r>
              <w:rPr>
                <w:rFonts w:hint="eastAsia"/>
                <w:bCs/>
                <w:szCs w:val="24"/>
              </w:rPr>
              <w:t>、售后服务实施响应</w:t>
            </w:r>
            <w:r>
              <w:rPr>
                <w:rFonts w:hint="eastAsia"/>
                <w:bCs/>
                <w:szCs w:val="24"/>
              </w:rPr>
              <w:t xml:space="preserve"> (7</w:t>
            </w:r>
            <w:r>
              <w:rPr>
                <w:rFonts w:hint="eastAsia"/>
                <w:bCs/>
                <w:szCs w:val="24"/>
              </w:rPr>
              <w:t>分</w:t>
            </w:r>
            <w:r>
              <w:rPr>
                <w:rFonts w:hint="eastAsia"/>
                <w:bCs/>
                <w:szCs w:val="24"/>
              </w:rPr>
              <w:t>)</w:t>
            </w:r>
            <w:r>
              <w:rPr>
                <w:rFonts w:hint="eastAsia"/>
                <w:szCs w:val="24"/>
              </w:rPr>
              <w:t>：</w:t>
            </w:r>
          </w:p>
          <w:p w14:paraId="5C4A6FE8" w14:textId="77777777" w:rsidR="00F03BE0" w:rsidRDefault="00F03BE0" w:rsidP="00F03BE0">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2EB3F505" w14:textId="77777777" w:rsidR="00F03BE0" w:rsidRDefault="00F03BE0" w:rsidP="00F03BE0">
            <w:pPr>
              <w:rPr>
                <w:szCs w:val="24"/>
              </w:rPr>
            </w:pPr>
            <w:r>
              <w:rPr>
                <w:rFonts w:hint="eastAsia"/>
                <w:szCs w:val="24"/>
              </w:rPr>
              <w:t>1</w:t>
            </w:r>
            <w:r>
              <w:rPr>
                <w:rFonts w:hint="eastAsia"/>
                <w:szCs w:val="24"/>
              </w:rPr>
              <w:t>）售后方案内容详实、科学、合理，考虑周全，对产品质量管控措施要求全面到位，相关服务承诺内容详实，人员配备齐全，分工明确、岗位设置科学合理，人员配备齐全、设备配备齐全、先进者得</w:t>
            </w:r>
            <w:r>
              <w:rPr>
                <w:rFonts w:hint="eastAsia"/>
                <w:szCs w:val="24"/>
              </w:rPr>
              <w:t>7</w:t>
            </w:r>
            <w:r>
              <w:rPr>
                <w:rFonts w:hint="eastAsia"/>
                <w:szCs w:val="24"/>
              </w:rPr>
              <w:t>分；</w:t>
            </w:r>
          </w:p>
          <w:p w14:paraId="48CB7D35" w14:textId="77777777" w:rsidR="00F03BE0" w:rsidRDefault="00F03BE0" w:rsidP="00F03BE0">
            <w:pPr>
              <w:rPr>
                <w:szCs w:val="24"/>
              </w:rPr>
            </w:pPr>
            <w:r>
              <w:rPr>
                <w:rFonts w:hint="eastAsia"/>
                <w:szCs w:val="24"/>
              </w:rPr>
              <w:t>2</w:t>
            </w:r>
            <w:r>
              <w:rPr>
                <w:rFonts w:hint="eastAsia"/>
                <w:szCs w:val="24"/>
              </w:rPr>
              <w:t>）售后方案内容详实、考虑较全，对产品质量管控措施要求到位，相关服务承诺内容具体，人员配备齐全、设备配备齐全者得</w:t>
            </w:r>
            <w:r>
              <w:rPr>
                <w:rFonts w:hint="eastAsia"/>
                <w:szCs w:val="24"/>
              </w:rPr>
              <w:t>4</w:t>
            </w:r>
            <w:r>
              <w:rPr>
                <w:rFonts w:hint="eastAsia"/>
                <w:szCs w:val="24"/>
              </w:rPr>
              <w:t>分；</w:t>
            </w:r>
          </w:p>
          <w:p w14:paraId="418F4387" w14:textId="77777777" w:rsidR="00F03BE0" w:rsidRDefault="00F03BE0" w:rsidP="00F03BE0">
            <w:pPr>
              <w:rPr>
                <w:szCs w:val="24"/>
              </w:rPr>
            </w:pPr>
            <w:r>
              <w:rPr>
                <w:rFonts w:hint="eastAsia"/>
                <w:szCs w:val="24"/>
              </w:rPr>
              <w:t>3</w:t>
            </w:r>
            <w:r>
              <w:rPr>
                <w:rFonts w:hint="eastAsia"/>
                <w:szCs w:val="24"/>
              </w:rPr>
              <w:t>）售后方案表述简单，人员配备有所欠缺、设备配备一般者得</w:t>
            </w:r>
            <w:r>
              <w:rPr>
                <w:rFonts w:hint="eastAsia"/>
                <w:szCs w:val="24"/>
              </w:rPr>
              <w:t>1</w:t>
            </w:r>
            <w:r>
              <w:rPr>
                <w:rFonts w:hint="eastAsia"/>
                <w:szCs w:val="24"/>
              </w:rPr>
              <w:t>分；</w:t>
            </w:r>
          </w:p>
          <w:p w14:paraId="301E73C0" w14:textId="77777777" w:rsidR="00F03BE0" w:rsidRDefault="00F03BE0" w:rsidP="00F03BE0">
            <w:pPr>
              <w:rPr>
                <w:szCs w:val="24"/>
              </w:rPr>
            </w:pPr>
            <w:r>
              <w:rPr>
                <w:rFonts w:hint="eastAsia"/>
                <w:szCs w:val="24"/>
              </w:rPr>
              <w:t>4</w:t>
            </w:r>
            <w:r>
              <w:rPr>
                <w:rFonts w:hint="eastAsia"/>
                <w:szCs w:val="24"/>
              </w:rPr>
              <w:t>）未提供服务方案的不得分。</w:t>
            </w:r>
          </w:p>
          <w:p w14:paraId="1B4B6132" w14:textId="77777777" w:rsidR="00F03BE0" w:rsidRDefault="00F03BE0" w:rsidP="00F03BE0">
            <w:pPr>
              <w:rPr>
                <w:bCs/>
                <w:szCs w:val="24"/>
              </w:rPr>
            </w:pPr>
            <w:r>
              <w:rPr>
                <w:rFonts w:hint="eastAsia"/>
                <w:bCs/>
                <w:szCs w:val="24"/>
              </w:rPr>
              <w:t>5.2</w:t>
            </w:r>
            <w:r>
              <w:rPr>
                <w:rFonts w:hint="eastAsia"/>
                <w:bCs/>
                <w:szCs w:val="24"/>
              </w:rPr>
              <w:t>、质保期（</w:t>
            </w:r>
            <w:r>
              <w:rPr>
                <w:rFonts w:hint="eastAsia"/>
                <w:bCs/>
                <w:szCs w:val="24"/>
              </w:rPr>
              <w:t>2</w:t>
            </w:r>
            <w:r>
              <w:rPr>
                <w:rFonts w:hint="eastAsia"/>
                <w:bCs/>
                <w:szCs w:val="24"/>
              </w:rPr>
              <w:t>分）：</w:t>
            </w:r>
          </w:p>
          <w:p w14:paraId="35DC89D7" w14:textId="77777777" w:rsidR="00F03BE0" w:rsidRDefault="00F03BE0" w:rsidP="00F03BE0">
            <w:pPr>
              <w:rPr>
                <w:szCs w:val="24"/>
              </w:rPr>
            </w:pPr>
            <w:r>
              <w:rPr>
                <w:rFonts w:hint="eastAsia"/>
                <w:szCs w:val="24"/>
              </w:rPr>
              <w:t>5.2.1</w:t>
            </w:r>
            <w:r>
              <w:rPr>
                <w:rFonts w:hint="eastAsia"/>
                <w:szCs w:val="24"/>
              </w:rPr>
              <w:t>投标人提供的售后服务</w:t>
            </w:r>
            <w:proofErr w:type="gramStart"/>
            <w:r>
              <w:rPr>
                <w:rFonts w:hint="eastAsia"/>
                <w:szCs w:val="24"/>
              </w:rPr>
              <w:t>承诺书需响应</w:t>
            </w:r>
            <w:proofErr w:type="gramEnd"/>
            <w:r>
              <w:rPr>
                <w:rFonts w:hint="eastAsia"/>
                <w:szCs w:val="24"/>
              </w:rPr>
              <w:t>招标文件要求的免费质保期，满足不得分，免费质保期基础上每增加一年加</w:t>
            </w:r>
            <w:r>
              <w:rPr>
                <w:rFonts w:hint="eastAsia"/>
                <w:szCs w:val="24"/>
              </w:rPr>
              <w:t>1</w:t>
            </w:r>
            <w:r>
              <w:rPr>
                <w:rFonts w:hint="eastAsia"/>
                <w:szCs w:val="24"/>
              </w:rPr>
              <w:t>分，最多得</w:t>
            </w:r>
            <w:r>
              <w:rPr>
                <w:rFonts w:hint="eastAsia"/>
                <w:szCs w:val="24"/>
              </w:rPr>
              <w:t>2</w:t>
            </w:r>
            <w:r>
              <w:rPr>
                <w:rFonts w:hint="eastAsia"/>
                <w:szCs w:val="24"/>
              </w:rPr>
              <w:t>分。</w:t>
            </w:r>
          </w:p>
        </w:tc>
      </w:tr>
    </w:tbl>
    <w:p w14:paraId="560B7DEE" w14:textId="77777777" w:rsidR="00C036FD" w:rsidRDefault="00000000" w:rsidP="00F03BE0">
      <w:pPr>
        <w:jc w:val="left"/>
        <w:rPr>
          <w:rFonts w:hAnsi="宋体" w:cs="宋体" w:hint="eastAsia"/>
          <w:bCs/>
          <w:color w:val="000000"/>
          <w:w w:val="90"/>
          <w:sz w:val="18"/>
          <w:szCs w:val="16"/>
        </w:rPr>
      </w:pPr>
      <w:r>
        <w:rPr>
          <w:rFonts w:hAnsi="宋体" w:cs="宋体" w:hint="eastAsia"/>
          <w:bCs/>
          <w:color w:val="000000"/>
          <w:w w:val="90"/>
          <w:sz w:val="18"/>
          <w:szCs w:val="16"/>
        </w:rPr>
        <w:lastRenderedPageBreak/>
        <w:t>说明：</w:t>
      </w:r>
      <w:r>
        <w:rPr>
          <w:rFonts w:hAnsi="宋体" w:cs="宋体" w:hint="eastAsia"/>
          <w:bCs/>
          <w:color w:val="000000"/>
          <w:w w:val="90"/>
          <w:sz w:val="18"/>
          <w:szCs w:val="16"/>
        </w:rPr>
        <w:br/>
        <w:t>1</w:t>
      </w:r>
      <w:r>
        <w:rPr>
          <w:rFonts w:hAnsi="宋体" w:cs="宋体" w:hint="eastAsia"/>
          <w:bCs/>
          <w:color w:val="000000"/>
          <w:w w:val="90"/>
          <w:sz w:val="18"/>
          <w:szCs w:val="16"/>
        </w:rPr>
        <w:t>、促进中小企业发展政策</w:t>
      </w:r>
    </w:p>
    <w:p w14:paraId="11EB0774"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color w:val="000000"/>
          <w:w w:val="90"/>
          <w:sz w:val="18"/>
        </w:rPr>
        <w:t>①本项目为非专门面向中小</w:t>
      </w:r>
      <w:proofErr w:type="gramStart"/>
      <w:r>
        <w:rPr>
          <w:rFonts w:hAnsi="宋体" w:cs="宋体" w:hint="eastAsia"/>
          <w:bCs/>
          <w:color w:val="000000"/>
          <w:w w:val="90"/>
          <w:sz w:val="18"/>
          <w:szCs w:val="16"/>
        </w:rPr>
        <w:t>微企业</w:t>
      </w:r>
      <w:proofErr w:type="gramEnd"/>
      <w:r>
        <w:rPr>
          <w:rFonts w:hAnsi="宋体" w:cs="宋体" w:hint="eastAsia"/>
          <w:bCs/>
          <w:color w:val="000000"/>
          <w:w w:val="90"/>
          <w:sz w:val="18"/>
          <w:szCs w:val="16"/>
        </w:rPr>
        <w:t>的项目，对</w:t>
      </w:r>
      <w:r>
        <w:rPr>
          <w:rFonts w:hAnsi="宋体" w:cs="宋体" w:hint="eastAsia"/>
          <w:color w:val="000000"/>
          <w:w w:val="90"/>
          <w:sz w:val="18"/>
          <w:szCs w:val="16"/>
        </w:rPr>
        <w:t>小型和微型企业</w:t>
      </w:r>
      <w:r>
        <w:rPr>
          <w:rFonts w:hAnsi="宋体" w:cs="宋体" w:hint="eastAsia"/>
          <w:bCs/>
          <w:color w:val="000000"/>
          <w:w w:val="90"/>
          <w:sz w:val="18"/>
          <w:szCs w:val="16"/>
        </w:rPr>
        <w:t>产品价格给予</w:t>
      </w:r>
      <w:r>
        <w:rPr>
          <w:rFonts w:hAnsi="宋体" w:cs="宋体" w:hint="eastAsia"/>
          <w:bCs/>
          <w:color w:val="000000"/>
          <w:w w:val="90"/>
          <w:sz w:val="18"/>
          <w:szCs w:val="16"/>
        </w:rPr>
        <w:t>10%</w:t>
      </w:r>
      <w:r>
        <w:rPr>
          <w:rFonts w:hAnsi="宋体" w:cs="宋体" w:hint="eastAsia"/>
          <w:bCs/>
          <w:color w:val="000000"/>
          <w:w w:val="90"/>
          <w:sz w:val="18"/>
          <w:szCs w:val="16"/>
        </w:rPr>
        <w:t>的扣除，用扣除后的价格参与评审</w:t>
      </w:r>
      <w:r>
        <w:rPr>
          <w:rFonts w:hAnsi="宋体" w:cs="宋体" w:hint="eastAsia"/>
          <w:bCs/>
          <w:color w:val="000000"/>
          <w:w w:val="90"/>
          <w:sz w:val="18"/>
          <w:szCs w:val="16"/>
        </w:rPr>
        <w:t>(</w:t>
      </w:r>
      <w:r>
        <w:rPr>
          <w:rFonts w:hAnsi="宋体" w:cs="宋体" w:hint="eastAsia"/>
          <w:b/>
          <w:color w:val="000000"/>
          <w:w w:val="90"/>
          <w:sz w:val="18"/>
          <w:szCs w:val="16"/>
        </w:rPr>
        <w:t>按招标文件格式提供中小企业声明函</w:t>
      </w:r>
      <w:r>
        <w:rPr>
          <w:rFonts w:hAnsi="宋体" w:cs="宋体" w:hint="eastAsia"/>
          <w:bCs/>
          <w:color w:val="000000"/>
          <w:w w:val="90"/>
          <w:sz w:val="18"/>
          <w:szCs w:val="16"/>
        </w:rPr>
        <w:t>。企业标准请参照《关于印发中小企业划型标准规定的通知》（工信部联企业【</w:t>
      </w:r>
      <w:r>
        <w:rPr>
          <w:rFonts w:hAnsi="宋体" w:cs="宋体" w:hint="eastAsia"/>
          <w:bCs/>
          <w:color w:val="000000"/>
          <w:w w:val="90"/>
          <w:sz w:val="18"/>
          <w:szCs w:val="16"/>
        </w:rPr>
        <w:t>2011</w:t>
      </w:r>
      <w:r>
        <w:rPr>
          <w:rFonts w:hAnsi="宋体" w:cs="宋体" w:hint="eastAsia"/>
          <w:bCs/>
          <w:color w:val="000000"/>
          <w:w w:val="90"/>
          <w:sz w:val="18"/>
          <w:szCs w:val="16"/>
        </w:rPr>
        <w:t>】</w:t>
      </w:r>
      <w:r>
        <w:rPr>
          <w:rFonts w:hAnsi="宋体" w:cs="宋体" w:hint="eastAsia"/>
          <w:bCs/>
          <w:color w:val="000000"/>
          <w:w w:val="90"/>
          <w:sz w:val="18"/>
          <w:szCs w:val="16"/>
        </w:rPr>
        <w:t>300</w:t>
      </w:r>
      <w:r>
        <w:rPr>
          <w:rFonts w:hAnsi="宋体" w:cs="宋体" w:hint="eastAsia"/>
          <w:bCs/>
          <w:color w:val="000000"/>
          <w:w w:val="90"/>
          <w:sz w:val="18"/>
          <w:szCs w:val="16"/>
        </w:rPr>
        <w:t>号），联合体投标时，如果满足要求，需要分别提供</w:t>
      </w:r>
      <w:r>
        <w:rPr>
          <w:rFonts w:hAnsi="宋体" w:cs="宋体" w:hint="eastAsia"/>
          <w:bCs/>
          <w:color w:val="000000"/>
          <w:w w:val="90"/>
          <w:sz w:val="18"/>
          <w:szCs w:val="16"/>
        </w:rPr>
        <w:t>,</w:t>
      </w:r>
      <w:r>
        <w:rPr>
          <w:rFonts w:hAnsi="宋体" w:cs="宋体" w:hint="eastAsia"/>
          <w:bCs/>
          <w:color w:val="000000"/>
          <w:w w:val="90"/>
          <w:sz w:val="18"/>
          <w:szCs w:val="16"/>
        </w:rPr>
        <w:t>否则不考虑价格扣除）。</w:t>
      </w:r>
    </w:p>
    <w:p w14:paraId="0089A784"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在政府采购活动中，投标人提供的货物、工程或者服务符合下列情形的，享受价格扣除：</w:t>
      </w:r>
    </w:p>
    <w:p w14:paraId="3BEC132C" w14:textId="77777777" w:rsidR="00C036FD" w:rsidRDefault="00000000">
      <w:pPr>
        <w:numPr>
          <w:ilvl w:val="0"/>
          <w:numId w:val="2"/>
        </w:numPr>
        <w:tabs>
          <w:tab w:val="left" w:pos="8200"/>
        </w:tabs>
        <w:ind w:firstLineChars="200" w:firstLine="325"/>
        <w:rPr>
          <w:rFonts w:hAnsi="宋体" w:cs="宋体" w:hint="eastAsia"/>
          <w:bCs/>
          <w:color w:val="000000"/>
          <w:w w:val="90"/>
          <w:sz w:val="18"/>
        </w:rPr>
      </w:pPr>
      <w:r>
        <w:rPr>
          <w:rFonts w:hAnsi="宋体" w:cs="宋体" w:hint="eastAsia"/>
          <w:b/>
          <w:color w:val="000000"/>
          <w:w w:val="90"/>
          <w:sz w:val="18"/>
        </w:rPr>
        <w:t>在货物采购项目中，货物由小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制造，即货物由小</w:t>
      </w:r>
      <w:proofErr w:type="gramStart"/>
      <w:r>
        <w:rPr>
          <w:rFonts w:hAnsi="宋体" w:cs="宋体" w:hint="eastAsia"/>
          <w:b/>
          <w:color w:val="000000"/>
          <w:w w:val="90"/>
          <w:sz w:val="18"/>
        </w:rPr>
        <w:t>微企业</w:t>
      </w:r>
      <w:proofErr w:type="gramEnd"/>
      <w:r>
        <w:rPr>
          <w:rFonts w:hAnsi="宋体" w:cs="宋体" w:hint="eastAsia"/>
          <w:b/>
          <w:color w:val="000000"/>
          <w:w w:val="90"/>
          <w:sz w:val="18"/>
        </w:rPr>
        <w:t>生产且使用该小</w:t>
      </w:r>
      <w:proofErr w:type="gramStart"/>
      <w:r>
        <w:rPr>
          <w:rFonts w:hAnsi="宋体" w:cs="宋体" w:hint="eastAsia"/>
          <w:b/>
          <w:color w:val="000000"/>
          <w:w w:val="90"/>
          <w:sz w:val="18"/>
        </w:rPr>
        <w:t>微企业</w:t>
      </w:r>
      <w:proofErr w:type="gramEnd"/>
      <w:r>
        <w:rPr>
          <w:rFonts w:hAnsi="宋体" w:cs="宋体" w:hint="eastAsia"/>
          <w:b/>
          <w:color w:val="000000"/>
          <w:w w:val="90"/>
          <w:sz w:val="18"/>
        </w:rPr>
        <w:t>商号或者注册商标；</w:t>
      </w:r>
    </w:p>
    <w:p w14:paraId="6AA85CDE" w14:textId="77777777" w:rsidR="00C036FD" w:rsidRDefault="00000000">
      <w:pPr>
        <w:numPr>
          <w:ilvl w:val="0"/>
          <w:numId w:val="2"/>
        </w:num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在服务采购项目中，服务由小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承接，即提供服务的人员为小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依照《中华人民共和国劳动合同法》订立劳动合同的从业人员。</w:t>
      </w:r>
    </w:p>
    <w:p w14:paraId="57FFACCE"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rPr>
        <w:t>在货物采购项目中，投标人提供的货物既有中小企业制造货物，也有大型企业制造货物的，不享受本办法规定的中小企业扶持政策。以联合体形</w:t>
      </w:r>
      <w:proofErr w:type="gramStart"/>
      <w:r>
        <w:rPr>
          <w:rFonts w:hAnsi="宋体" w:cs="宋体" w:hint="eastAsia"/>
          <w:bCs/>
          <w:color w:val="000000"/>
          <w:w w:val="90"/>
          <w:sz w:val="18"/>
        </w:rPr>
        <w:t>式参加</w:t>
      </w:r>
      <w:proofErr w:type="gramEnd"/>
      <w:r>
        <w:rPr>
          <w:rFonts w:hAnsi="宋体" w:cs="宋体" w:hint="eastAsia"/>
          <w:bCs/>
          <w:color w:val="000000"/>
          <w:w w:val="90"/>
          <w:sz w:val="18"/>
        </w:rPr>
        <w:t>政府采购活动，联合体各方均为中小企业的，联合体视同中小企业。其中，联合体各方均为小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的，联合体视同小微企业。接受大中型企业与小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组成联合体或者允许大中型企业向一家或者多家小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分包的采购项目，对于联合协议或者分包意向协议约定小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的合同份额占到合同总金额</w:t>
      </w:r>
      <w:r>
        <w:rPr>
          <w:rFonts w:hAnsi="宋体" w:cs="宋体" w:hint="eastAsia"/>
          <w:bCs/>
          <w:color w:val="000000"/>
          <w:w w:val="90"/>
          <w:sz w:val="18"/>
        </w:rPr>
        <w:t>30%</w:t>
      </w:r>
      <w:r>
        <w:rPr>
          <w:rFonts w:hAnsi="宋体" w:cs="宋体" w:hint="eastAsia"/>
          <w:bCs/>
          <w:color w:val="000000"/>
          <w:w w:val="90"/>
          <w:sz w:val="18"/>
        </w:rPr>
        <w:t>以上的，采购人、采购代理机构应当对联合体或者大中型企业的报价给予</w:t>
      </w:r>
      <w:r>
        <w:rPr>
          <w:rFonts w:hAnsi="宋体" w:cs="宋体"/>
          <w:bCs/>
          <w:color w:val="000000"/>
          <w:w w:val="90"/>
          <w:sz w:val="18"/>
        </w:rPr>
        <w:t>4</w:t>
      </w:r>
      <w:r>
        <w:rPr>
          <w:rFonts w:hAnsi="宋体" w:cs="宋体" w:hint="eastAsia"/>
          <w:bCs/>
          <w:color w:val="000000"/>
          <w:w w:val="90"/>
          <w:sz w:val="18"/>
        </w:rPr>
        <w:t>%</w:t>
      </w:r>
      <w:r>
        <w:rPr>
          <w:rFonts w:hAnsi="宋体" w:cs="宋体" w:hint="eastAsia"/>
          <w:bCs/>
          <w:color w:val="000000"/>
          <w:w w:val="90"/>
          <w:sz w:val="18"/>
        </w:rPr>
        <w:t>的扣除，用扣除后的价格参加评审。组成联合体或者接受分包的小</w:t>
      </w:r>
      <w:proofErr w:type="gramStart"/>
      <w:r>
        <w:rPr>
          <w:rFonts w:hAnsi="宋体" w:cs="宋体" w:hint="eastAsia"/>
          <w:bCs/>
          <w:color w:val="000000"/>
          <w:w w:val="90"/>
          <w:sz w:val="18"/>
        </w:rPr>
        <w:t>微企业</w:t>
      </w:r>
      <w:proofErr w:type="gramEnd"/>
      <w:r>
        <w:rPr>
          <w:rFonts w:hAnsi="宋体" w:cs="宋体" w:hint="eastAsia"/>
          <w:bCs/>
          <w:color w:val="000000"/>
          <w:w w:val="90"/>
          <w:sz w:val="18"/>
        </w:rPr>
        <w:t>与联合体内其他企业、分包企业之间存在直接控股、管理关系的，不享受价格扣除优惠政策。</w:t>
      </w:r>
    </w:p>
    <w:p w14:paraId="069533DB"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②根据《关于政府采购支持监狱企业发展有关问题的通知》（财库</w:t>
      </w:r>
      <w:r>
        <w:rPr>
          <w:rFonts w:hAnsi="宋体" w:cs="宋体" w:hint="eastAsia"/>
          <w:bCs/>
          <w:color w:val="000000"/>
          <w:w w:val="90"/>
          <w:sz w:val="18"/>
          <w:szCs w:val="16"/>
        </w:rPr>
        <w:t>[2014]68</w:t>
      </w:r>
      <w:r>
        <w:rPr>
          <w:rFonts w:hAnsi="宋体" w:cs="宋体" w:hint="eastAsia"/>
          <w:bCs/>
          <w:color w:val="000000"/>
          <w:w w:val="90"/>
          <w:sz w:val="18"/>
          <w:szCs w:val="16"/>
        </w:rPr>
        <w:t>号），监狱企业视同小型、微型企业，享受以上政策。监狱企业须提供由省级以上监狱管理局、戒毒管理局</w:t>
      </w:r>
      <w:r>
        <w:rPr>
          <w:rFonts w:hAnsi="宋体" w:cs="宋体" w:hint="eastAsia"/>
          <w:bCs/>
          <w:color w:val="000000"/>
          <w:w w:val="90"/>
          <w:sz w:val="18"/>
          <w:szCs w:val="16"/>
        </w:rPr>
        <w:t>(</w:t>
      </w:r>
      <w:r>
        <w:rPr>
          <w:rFonts w:hAnsi="宋体" w:cs="宋体" w:hint="eastAsia"/>
          <w:bCs/>
          <w:color w:val="000000"/>
          <w:w w:val="90"/>
          <w:sz w:val="18"/>
          <w:szCs w:val="16"/>
        </w:rPr>
        <w:t>含新疆生产建设兵团</w:t>
      </w:r>
      <w:r>
        <w:rPr>
          <w:rFonts w:hAnsi="宋体" w:cs="宋体" w:hint="eastAsia"/>
          <w:bCs/>
          <w:color w:val="000000"/>
          <w:w w:val="90"/>
          <w:sz w:val="18"/>
          <w:szCs w:val="16"/>
        </w:rPr>
        <w:t>)</w:t>
      </w:r>
      <w:r>
        <w:rPr>
          <w:rFonts w:hAnsi="宋体" w:cs="宋体" w:hint="eastAsia"/>
          <w:bCs/>
          <w:color w:val="000000"/>
          <w:w w:val="90"/>
          <w:sz w:val="18"/>
          <w:szCs w:val="16"/>
        </w:rPr>
        <w:t>出具的属于监狱企业的证明文件，否则不考虑价格扣除。</w:t>
      </w:r>
    </w:p>
    <w:p w14:paraId="24F303F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③根据《关于促进残疾人就业政府采购政策的通知》（财库〔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号），在政府采购活动中，残疾人福利性单位视同小型、微型企业，享受以上政策，符合条件的残疾人福利性单位在参加政府采购活动时，应当提供本通知规定的《残疾人福利性单位声明函》（格式详见财库〔</w:t>
      </w:r>
      <w:r>
        <w:rPr>
          <w:rFonts w:hAnsi="宋体" w:cs="宋体" w:hint="eastAsia"/>
          <w:bCs/>
          <w:color w:val="000000"/>
          <w:w w:val="90"/>
          <w:sz w:val="18"/>
          <w:szCs w:val="16"/>
        </w:rPr>
        <w:t>2017</w:t>
      </w:r>
      <w:r>
        <w:rPr>
          <w:rFonts w:hAnsi="宋体" w:cs="宋体" w:hint="eastAsia"/>
          <w:bCs/>
          <w:color w:val="000000"/>
          <w:w w:val="90"/>
          <w:sz w:val="18"/>
          <w:szCs w:val="16"/>
        </w:rPr>
        <w:t>〕</w:t>
      </w:r>
      <w:r>
        <w:rPr>
          <w:rFonts w:hAnsi="宋体" w:cs="宋体" w:hint="eastAsia"/>
          <w:bCs/>
          <w:color w:val="000000"/>
          <w:w w:val="90"/>
          <w:sz w:val="18"/>
          <w:szCs w:val="16"/>
        </w:rPr>
        <w:t>141</w:t>
      </w:r>
      <w:r>
        <w:rPr>
          <w:rFonts w:hAnsi="宋体" w:cs="宋体" w:hint="eastAsia"/>
          <w:bCs/>
          <w:color w:val="000000"/>
          <w:w w:val="90"/>
          <w:sz w:val="18"/>
          <w:szCs w:val="16"/>
        </w:rPr>
        <w:t>号附件），并对声明的真实性负责，否则不考虑价格扣除。</w:t>
      </w:r>
    </w:p>
    <w:p w14:paraId="19EB14E9" w14:textId="77777777" w:rsidR="00C036FD" w:rsidRDefault="00000000">
      <w:pPr>
        <w:tabs>
          <w:tab w:val="left" w:pos="8200"/>
        </w:tabs>
        <w:ind w:firstLineChars="200" w:firstLine="323"/>
        <w:rPr>
          <w:bCs/>
          <w:color w:val="000000"/>
          <w:w w:val="90"/>
          <w:sz w:val="18"/>
          <w:szCs w:val="16"/>
        </w:rPr>
      </w:pPr>
      <w:r>
        <w:rPr>
          <w:rFonts w:hAnsi="宋体" w:cs="宋体" w:hint="eastAsia"/>
          <w:bCs/>
          <w:color w:val="000000"/>
          <w:w w:val="90"/>
          <w:sz w:val="18"/>
          <w:szCs w:val="16"/>
        </w:rPr>
        <w:t>④</w:t>
      </w:r>
      <w:r>
        <w:rPr>
          <w:rFonts w:hAnsi="宋体" w:hint="eastAsia"/>
          <w:bCs/>
          <w:color w:val="000000"/>
          <w:w w:val="90"/>
          <w:sz w:val="18"/>
          <w:szCs w:val="16"/>
        </w:rPr>
        <w:t>残疾人福利单位、监狱企业属于小型、微型企业的，不重复享受政策。</w:t>
      </w:r>
    </w:p>
    <w:p w14:paraId="6A8DF8BF"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lastRenderedPageBreak/>
        <w:t>2</w:t>
      </w:r>
      <w:r>
        <w:rPr>
          <w:rFonts w:hAnsi="宋体" w:cs="宋体" w:hint="eastAsia"/>
          <w:bCs/>
          <w:color w:val="000000"/>
          <w:w w:val="90"/>
          <w:sz w:val="18"/>
          <w:szCs w:val="16"/>
        </w:rPr>
        <w:t>、根据财政部、</w:t>
      </w:r>
      <w:proofErr w:type="gramStart"/>
      <w:r>
        <w:rPr>
          <w:rFonts w:hAnsi="宋体" w:cs="宋体" w:hint="eastAsia"/>
          <w:bCs/>
          <w:color w:val="000000"/>
          <w:w w:val="90"/>
          <w:sz w:val="18"/>
          <w:szCs w:val="16"/>
        </w:rPr>
        <w:t>国家发改委</w:t>
      </w:r>
      <w:proofErr w:type="gramEnd"/>
      <w:r>
        <w:rPr>
          <w:rFonts w:hAnsi="宋体" w:cs="宋体" w:hint="eastAsia"/>
          <w:bCs/>
          <w:color w:val="000000"/>
          <w:w w:val="90"/>
          <w:sz w:val="18"/>
          <w:szCs w:val="16"/>
        </w:rPr>
        <w:t>《节能产品政府采购实施意见》，投标产品属于《节能产品政府采购清单》（最新一期）内的政府采购的节能产品，对相应产品的价格给予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638CA9E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265DE532"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投标产品如为节能产品的，投标人需提供产品及型号所在清单页的复印件并用标识标明，如未提供，评委会</w:t>
      </w:r>
      <w:r>
        <w:rPr>
          <w:rFonts w:hAnsi="宋体" w:cs="宋体" w:hint="eastAsia"/>
          <w:color w:val="000000"/>
          <w:w w:val="90"/>
          <w:sz w:val="18"/>
          <w:szCs w:val="16"/>
        </w:rPr>
        <w:t>将仅按</w:t>
      </w:r>
      <w:r>
        <w:rPr>
          <w:rFonts w:hAnsi="宋体" w:cs="宋体" w:hint="eastAsia"/>
          <w:bCs/>
          <w:color w:val="000000"/>
          <w:w w:val="90"/>
          <w:sz w:val="18"/>
          <w:szCs w:val="16"/>
        </w:rPr>
        <w:t>可明确进行价格扣除的内容进行扣除。</w:t>
      </w:r>
    </w:p>
    <w:p w14:paraId="7B2E7B70" w14:textId="77777777" w:rsidR="00C036FD" w:rsidRDefault="00000000">
      <w:pPr>
        <w:tabs>
          <w:tab w:val="left" w:pos="8200"/>
        </w:tabs>
        <w:ind w:firstLineChars="200" w:firstLine="323"/>
        <w:rPr>
          <w:rFonts w:hAnsi="宋体" w:cs="宋体" w:hint="eastAsia"/>
          <w:bCs/>
          <w:color w:val="000000"/>
          <w:w w:val="90"/>
          <w:sz w:val="18"/>
          <w:szCs w:val="16"/>
        </w:rPr>
      </w:pPr>
      <w:r>
        <w:rPr>
          <w:rFonts w:hAnsi="宋体" w:cs="宋体" w:hint="eastAsia"/>
          <w:bCs/>
          <w:color w:val="000000"/>
          <w:w w:val="90"/>
          <w:sz w:val="18"/>
          <w:szCs w:val="16"/>
        </w:rPr>
        <w:t>3</w:t>
      </w:r>
      <w:r>
        <w:rPr>
          <w:rFonts w:hAnsi="宋体" w:cs="宋体" w:hint="eastAsia"/>
          <w:bCs/>
          <w:color w:val="000000"/>
          <w:w w:val="90"/>
          <w:sz w:val="18"/>
          <w:szCs w:val="16"/>
        </w:rPr>
        <w:t>、根据财政部、国家环保总局《关于环境标志产品政府采购实施的意见》，投标产品属于《环境标志产品政府采购清单》（最新一期）内的产品），对相应产品的价格给予</w:t>
      </w:r>
      <w:r>
        <w:rPr>
          <w:rFonts w:hAnsi="宋体" w:cs="宋体" w:hint="eastAsia"/>
          <w:bCs/>
          <w:color w:val="000000"/>
          <w:w w:val="90"/>
          <w:sz w:val="18"/>
          <w:szCs w:val="16"/>
        </w:rPr>
        <w:t>1%</w:t>
      </w:r>
      <w:r>
        <w:rPr>
          <w:rFonts w:hAnsi="宋体" w:cs="宋体" w:hint="eastAsia"/>
          <w:bCs/>
          <w:color w:val="000000"/>
          <w:w w:val="90"/>
          <w:sz w:val="18"/>
          <w:szCs w:val="16"/>
        </w:rPr>
        <w:t>的扣除，用扣除后的价格参与评审。</w:t>
      </w:r>
    </w:p>
    <w:p w14:paraId="41427471" w14:textId="77777777" w:rsidR="00C036FD" w:rsidRDefault="00000000">
      <w:pPr>
        <w:tabs>
          <w:tab w:val="left" w:pos="8200"/>
        </w:tabs>
        <w:ind w:firstLineChars="200" w:firstLine="323"/>
        <w:rPr>
          <w:rFonts w:hAnsi="宋体" w:cs="宋体" w:hint="eastAsia"/>
          <w:bCs/>
          <w:color w:val="000000"/>
          <w:w w:val="90"/>
          <w:sz w:val="18"/>
        </w:rPr>
      </w:pPr>
      <w:r>
        <w:rPr>
          <w:rFonts w:hAnsi="宋体" w:cs="宋体" w:hint="eastAsia"/>
          <w:bCs/>
          <w:color w:val="000000"/>
          <w:w w:val="90"/>
          <w:sz w:val="18"/>
          <w:szCs w:val="16"/>
        </w:rPr>
        <w:t>评标委员会根据投标人填制的《环境标志产品报价表》（格式自拟），计算其所投</w:t>
      </w:r>
      <w:r>
        <w:rPr>
          <w:rFonts w:hAnsi="宋体" w:cs="宋体" w:hint="eastAsia"/>
          <w:bCs/>
          <w:color w:val="000000"/>
          <w:w w:val="90"/>
          <w:sz w:val="18"/>
        </w:rPr>
        <w:t>环境标志产品享受价格折扣部分的多少</w:t>
      </w:r>
      <w:r>
        <w:rPr>
          <w:rFonts w:hAnsi="宋体" w:cs="宋体" w:hint="eastAsia"/>
          <w:bCs/>
          <w:color w:val="000000"/>
          <w:w w:val="90"/>
          <w:sz w:val="18"/>
          <w:szCs w:val="16"/>
        </w:rPr>
        <w:t>，如未提供或价格数据不全（必须包括产品名称、单价数量明细和汇总报价），评委会</w:t>
      </w:r>
      <w:r>
        <w:rPr>
          <w:rFonts w:hAnsi="宋体" w:cs="宋体" w:hint="eastAsia"/>
          <w:color w:val="000000"/>
          <w:w w:val="90"/>
          <w:sz w:val="18"/>
          <w:szCs w:val="16"/>
        </w:rPr>
        <w:t>将仅</w:t>
      </w:r>
      <w:r>
        <w:rPr>
          <w:rFonts w:hAnsi="宋体" w:cs="宋体" w:hint="eastAsia"/>
          <w:bCs/>
          <w:color w:val="000000"/>
          <w:w w:val="90"/>
          <w:sz w:val="18"/>
          <w:szCs w:val="16"/>
        </w:rPr>
        <w:t>按可明确进行价格扣除的内容进行扣除</w:t>
      </w:r>
      <w:r>
        <w:rPr>
          <w:rFonts w:hAnsi="宋体" w:cs="宋体" w:hint="eastAsia"/>
          <w:bCs/>
          <w:color w:val="000000"/>
          <w:w w:val="90"/>
          <w:sz w:val="18"/>
        </w:rPr>
        <w:t>。</w:t>
      </w:r>
    </w:p>
    <w:p w14:paraId="2D79FD86" w14:textId="77777777" w:rsidR="00C036FD" w:rsidRDefault="00000000">
      <w:pPr>
        <w:rPr>
          <w:rFonts w:hAnsi="宋体" w:cs="宋体" w:hint="eastAsia"/>
          <w:bCs/>
          <w:color w:val="000000"/>
          <w:w w:val="90"/>
          <w:sz w:val="18"/>
          <w:szCs w:val="16"/>
        </w:rPr>
      </w:pPr>
      <w:r>
        <w:rPr>
          <w:rFonts w:hAnsi="宋体" w:cs="宋体" w:hint="eastAsia"/>
          <w:bCs/>
          <w:color w:val="000000"/>
          <w:w w:val="90"/>
          <w:sz w:val="18"/>
          <w:szCs w:val="16"/>
        </w:rPr>
        <w:t>投标产品如为环境标志产品的，投标人需提供产品及型号所在清单页的复印件并用标识标明，如未提供，评委会将仅按可明确进行价格扣除的内容进行扣除。</w:t>
      </w:r>
      <w:bookmarkEnd w:id="1"/>
      <w:bookmarkEnd w:id="2"/>
      <w:bookmarkEnd w:id="3"/>
    </w:p>
    <w:p w14:paraId="3BFFDBCA" w14:textId="77777777" w:rsidR="00C036FD" w:rsidRDefault="00C036FD">
      <w:pPr>
        <w:rPr>
          <w:rFonts w:hAnsi="宋体" w:cs="宋体" w:hint="eastAsia"/>
          <w:bCs/>
          <w:color w:val="000000"/>
          <w:w w:val="90"/>
          <w:sz w:val="18"/>
          <w:szCs w:val="16"/>
        </w:rPr>
      </w:pPr>
    </w:p>
    <w:p w14:paraId="619FB39D" w14:textId="77777777" w:rsidR="00C036FD" w:rsidRDefault="00C036FD">
      <w:pPr>
        <w:rPr>
          <w:rFonts w:hAnsi="宋体" w:cs="宋体" w:hint="eastAsia"/>
          <w:bCs/>
          <w:color w:val="000000"/>
          <w:w w:val="90"/>
          <w:sz w:val="18"/>
          <w:szCs w:val="16"/>
        </w:rPr>
      </w:pPr>
    </w:p>
    <w:p w14:paraId="46BA8911" w14:textId="77777777" w:rsidR="00C036FD" w:rsidRDefault="00000000">
      <w:pPr>
        <w:numPr>
          <w:ilvl w:val="0"/>
          <w:numId w:val="6"/>
        </w:numPr>
        <w:jc w:val="left"/>
        <w:rPr>
          <w:b/>
          <w:bCs/>
          <w:color w:val="000000"/>
          <w:sz w:val="24"/>
          <w:szCs w:val="24"/>
        </w:rPr>
      </w:pPr>
      <w:proofErr w:type="gramStart"/>
      <w:r>
        <w:rPr>
          <w:rFonts w:hint="eastAsia"/>
          <w:b/>
          <w:bCs/>
          <w:color w:val="000000"/>
          <w:sz w:val="24"/>
          <w:szCs w:val="24"/>
        </w:rPr>
        <w:t>拟签订</w:t>
      </w:r>
      <w:proofErr w:type="gramEnd"/>
      <w:r>
        <w:rPr>
          <w:rFonts w:hint="eastAsia"/>
          <w:b/>
          <w:bCs/>
          <w:color w:val="000000"/>
          <w:sz w:val="24"/>
          <w:szCs w:val="24"/>
        </w:rPr>
        <w:t>的合同文本（供参考）</w:t>
      </w:r>
    </w:p>
    <w:p w14:paraId="7D2934C1" w14:textId="77777777" w:rsidR="00C036FD" w:rsidRDefault="00C036FD">
      <w:pPr>
        <w:rPr>
          <w:rFonts w:hAnsi="宋体" w:cs="宋体" w:hint="eastAsia"/>
          <w:bCs/>
          <w:color w:val="000000"/>
          <w:w w:val="90"/>
          <w:sz w:val="18"/>
          <w:szCs w:val="16"/>
        </w:rPr>
      </w:pPr>
    </w:p>
    <w:tbl>
      <w:tblPr>
        <w:tblpPr w:leftFromText="180" w:rightFromText="180" w:vertAnchor="text" w:horzAnchor="page" w:tblpXSpec="center" w:tblpY="-22"/>
        <w:tblOverlap w:val="never"/>
        <w:tblW w:w="0" w:type="auto"/>
        <w:jc w:val="center"/>
        <w:tblLayout w:type="fixed"/>
        <w:tblLook w:val="04A0" w:firstRow="1" w:lastRow="0" w:firstColumn="1" w:lastColumn="0" w:noHBand="0" w:noVBand="1"/>
      </w:tblPr>
      <w:tblGrid>
        <w:gridCol w:w="2824"/>
        <w:gridCol w:w="2035"/>
      </w:tblGrid>
      <w:tr w:rsidR="00C036FD" w14:paraId="7CB5B18B" w14:textId="77777777">
        <w:trPr>
          <w:trHeight w:val="357"/>
          <w:jc w:val="center"/>
        </w:trPr>
        <w:tc>
          <w:tcPr>
            <w:tcW w:w="2824" w:type="dxa"/>
            <w:tcBorders>
              <w:bottom w:val="single" w:sz="4" w:space="0" w:color="000000"/>
            </w:tcBorders>
            <w:noWrap/>
            <w:vAlign w:val="bottom"/>
          </w:tcPr>
          <w:p w14:paraId="30D9B950" w14:textId="77777777" w:rsidR="00C036FD" w:rsidRDefault="00C036FD">
            <w:pPr>
              <w:jc w:val="distribute"/>
              <w:rPr>
                <w:rFonts w:ascii="仿宋" w:eastAsia="仿宋" w:hAnsi="仿宋" w:cs="仿宋" w:hint="eastAsia"/>
                <w:b/>
                <w:sz w:val="18"/>
                <w:szCs w:val="18"/>
              </w:rPr>
            </w:pPr>
          </w:p>
          <w:p w14:paraId="2BA70CCD" w14:textId="77777777" w:rsidR="00C036FD" w:rsidRDefault="00000000">
            <w:pPr>
              <w:jc w:val="distribute"/>
              <w:rPr>
                <w:rFonts w:ascii="仿宋" w:eastAsia="仿宋" w:hAnsi="仿宋" w:cs="仿宋" w:hint="eastAsia"/>
                <w:b/>
                <w:sz w:val="18"/>
                <w:szCs w:val="18"/>
              </w:rPr>
            </w:pPr>
            <w:r>
              <w:rPr>
                <w:rFonts w:ascii="仿宋" w:eastAsia="仿宋" w:hAnsi="仿宋" w:cs="仿宋" w:hint="eastAsia"/>
                <w:b/>
                <w:sz w:val="18"/>
                <w:szCs w:val="18"/>
              </w:rPr>
              <w:t>南京市溧水区人民医院</w:t>
            </w:r>
          </w:p>
        </w:tc>
        <w:tc>
          <w:tcPr>
            <w:tcW w:w="2035" w:type="dxa"/>
            <w:vMerge w:val="restart"/>
            <w:noWrap/>
          </w:tcPr>
          <w:p w14:paraId="42A2ED0A" w14:textId="77777777" w:rsidR="00C036FD" w:rsidRDefault="00C036FD">
            <w:pPr>
              <w:rPr>
                <w:rFonts w:ascii="仿宋" w:eastAsia="仿宋" w:hAnsi="仿宋" w:cs="仿宋" w:hint="eastAsia"/>
                <w:b/>
                <w:w w:val="80"/>
                <w:sz w:val="18"/>
                <w:szCs w:val="18"/>
              </w:rPr>
            </w:pPr>
          </w:p>
          <w:p w14:paraId="7F6C66EE" w14:textId="77777777" w:rsidR="00C036FD" w:rsidRDefault="00000000">
            <w:pPr>
              <w:rPr>
                <w:rFonts w:ascii="仿宋" w:eastAsia="仿宋" w:hAnsi="仿宋" w:cs="仿宋" w:hint="eastAsia"/>
                <w:b/>
                <w:sz w:val="18"/>
                <w:szCs w:val="18"/>
              </w:rPr>
            </w:pPr>
            <w:r>
              <w:rPr>
                <w:rFonts w:ascii="仿宋" w:eastAsia="仿宋" w:hAnsi="仿宋" w:cs="仿宋" w:hint="eastAsia"/>
                <w:b/>
                <w:w w:val="80"/>
                <w:sz w:val="18"/>
                <w:szCs w:val="18"/>
              </w:rPr>
              <w:t>采购合同（设备合同）</w:t>
            </w:r>
          </w:p>
        </w:tc>
      </w:tr>
      <w:tr w:rsidR="00C036FD" w14:paraId="30CDC388" w14:textId="77777777">
        <w:trPr>
          <w:trHeight w:val="90"/>
          <w:jc w:val="center"/>
        </w:trPr>
        <w:tc>
          <w:tcPr>
            <w:tcW w:w="2824" w:type="dxa"/>
            <w:tcBorders>
              <w:top w:val="single" w:sz="4" w:space="0" w:color="000000"/>
            </w:tcBorders>
            <w:noWrap/>
          </w:tcPr>
          <w:p w14:paraId="61690FB7" w14:textId="77777777" w:rsidR="00C036FD" w:rsidRDefault="00000000">
            <w:pPr>
              <w:jc w:val="distribute"/>
              <w:rPr>
                <w:rFonts w:ascii="仿宋" w:eastAsia="仿宋" w:hAnsi="仿宋" w:cs="仿宋" w:hint="eastAsia"/>
                <w:b/>
                <w:sz w:val="18"/>
                <w:szCs w:val="18"/>
              </w:rPr>
            </w:pPr>
            <w:r>
              <w:rPr>
                <w:rFonts w:ascii="仿宋" w:eastAsia="仿宋" w:hAnsi="仿宋" w:cs="仿宋" w:hint="eastAsia"/>
                <w:b/>
                <w:sz w:val="18"/>
                <w:szCs w:val="18"/>
              </w:rPr>
              <w:t>东南大学附属中大医院溧水分院</w:t>
            </w:r>
          </w:p>
        </w:tc>
        <w:tc>
          <w:tcPr>
            <w:tcW w:w="2035" w:type="dxa"/>
            <w:vMerge/>
            <w:noWrap/>
          </w:tcPr>
          <w:p w14:paraId="168CC0D1" w14:textId="77777777" w:rsidR="00C036FD" w:rsidRDefault="00C036FD">
            <w:pPr>
              <w:jc w:val="center"/>
              <w:rPr>
                <w:rFonts w:ascii="仿宋" w:eastAsia="仿宋" w:hAnsi="仿宋" w:cs="仿宋" w:hint="eastAsia"/>
                <w:b/>
                <w:sz w:val="18"/>
                <w:szCs w:val="18"/>
              </w:rPr>
            </w:pPr>
          </w:p>
        </w:tc>
      </w:tr>
    </w:tbl>
    <w:p w14:paraId="60D2F552" w14:textId="77777777" w:rsidR="00C036FD" w:rsidRDefault="00C036FD">
      <w:pPr>
        <w:rPr>
          <w:rFonts w:ascii="宋体" w:hAnsi="宋体" w:hint="eastAsia"/>
          <w:b/>
          <w:bCs/>
          <w:sz w:val="32"/>
          <w:szCs w:val="32"/>
        </w:rPr>
      </w:pPr>
    </w:p>
    <w:p w14:paraId="181A3E7B" w14:textId="77777777" w:rsidR="00C036FD" w:rsidRDefault="00C036FD">
      <w:pPr>
        <w:rPr>
          <w:rFonts w:ascii="仿宋" w:eastAsia="仿宋" w:hAnsi="仿宋" w:cs="仿宋" w:hint="eastAsia"/>
          <w:b/>
          <w:bCs/>
          <w:vanish/>
          <w:sz w:val="18"/>
          <w:szCs w:val="18"/>
        </w:rPr>
      </w:pPr>
    </w:p>
    <w:tbl>
      <w:tblPr>
        <w:tblpPr w:leftFromText="180" w:rightFromText="180" w:vertAnchor="text" w:horzAnchor="page" w:tblpX="1554" w:tblpY="94"/>
        <w:tblOverlap w:val="never"/>
        <w:tblW w:w="10063" w:type="dxa"/>
        <w:tblLayout w:type="fixed"/>
        <w:tblLook w:val="04A0" w:firstRow="1" w:lastRow="0" w:firstColumn="1" w:lastColumn="0" w:noHBand="0" w:noVBand="1"/>
      </w:tblPr>
      <w:tblGrid>
        <w:gridCol w:w="3983"/>
        <w:gridCol w:w="6080"/>
      </w:tblGrid>
      <w:tr w:rsidR="00C036FD" w14:paraId="69D8D0B2" w14:textId="77777777">
        <w:tc>
          <w:tcPr>
            <w:tcW w:w="3983" w:type="dxa"/>
            <w:tcBorders>
              <w:top w:val="nil"/>
              <w:left w:val="nil"/>
              <w:bottom w:val="nil"/>
              <w:right w:val="nil"/>
            </w:tcBorders>
            <w:noWrap/>
          </w:tcPr>
          <w:p w14:paraId="41DBB98B" w14:textId="77777777" w:rsidR="00C036FD" w:rsidRDefault="00000000">
            <w:pPr>
              <w:rPr>
                <w:rFonts w:ascii="宋体" w:hAnsi="宋体" w:cs="宋体" w:hint="eastAsia"/>
                <w:sz w:val="18"/>
                <w:szCs w:val="18"/>
              </w:rPr>
            </w:pPr>
            <w:r>
              <w:rPr>
                <w:rFonts w:ascii="宋体" w:hAnsi="宋体" w:cs="宋体" w:hint="eastAsia"/>
                <w:sz w:val="18"/>
                <w:szCs w:val="18"/>
              </w:rPr>
              <w:t>甲  方：南京市溧水区人民医院</w:t>
            </w:r>
          </w:p>
        </w:tc>
        <w:tc>
          <w:tcPr>
            <w:tcW w:w="6080" w:type="dxa"/>
            <w:tcBorders>
              <w:top w:val="nil"/>
              <w:left w:val="nil"/>
              <w:bottom w:val="nil"/>
              <w:right w:val="nil"/>
            </w:tcBorders>
            <w:noWrap/>
          </w:tcPr>
          <w:p w14:paraId="2569E091" w14:textId="77777777" w:rsidR="00C036FD" w:rsidRDefault="00000000">
            <w:pPr>
              <w:ind w:firstLineChars="200" w:firstLine="360"/>
            </w:pPr>
            <w:r>
              <w:rPr>
                <w:rFonts w:ascii="宋体" w:hAnsi="宋体" w:cs="宋体" w:hint="eastAsia"/>
                <w:sz w:val="18"/>
                <w:szCs w:val="18"/>
              </w:rPr>
              <w:t>乙  方：</w:t>
            </w:r>
          </w:p>
        </w:tc>
      </w:tr>
      <w:tr w:rsidR="00C036FD" w14:paraId="76BF6141" w14:textId="77777777">
        <w:tc>
          <w:tcPr>
            <w:tcW w:w="3983" w:type="dxa"/>
            <w:tcBorders>
              <w:top w:val="nil"/>
              <w:left w:val="nil"/>
              <w:bottom w:val="nil"/>
              <w:right w:val="nil"/>
            </w:tcBorders>
            <w:noWrap/>
          </w:tcPr>
          <w:p w14:paraId="3DCB3B71" w14:textId="77777777" w:rsidR="00C036FD" w:rsidRDefault="00000000">
            <w:pPr>
              <w:rPr>
                <w:rFonts w:ascii="宋体" w:hAnsi="宋体" w:cs="宋体" w:hint="eastAsia"/>
                <w:sz w:val="18"/>
                <w:szCs w:val="18"/>
              </w:rPr>
            </w:pPr>
            <w:r>
              <w:rPr>
                <w:rFonts w:ascii="宋体" w:hAnsi="宋体" w:cs="宋体" w:hint="eastAsia"/>
                <w:sz w:val="18"/>
                <w:szCs w:val="18"/>
              </w:rPr>
              <w:t xml:space="preserve">住所地：南京市溧水区永阳镇崇文路86号         </w:t>
            </w:r>
          </w:p>
        </w:tc>
        <w:tc>
          <w:tcPr>
            <w:tcW w:w="6080" w:type="dxa"/>
            <w:tcBorders>
              <w:top w:val="nil"/>
              <w:left w:val="nil"/>
              <w:bottom w:val="nil"/>
              <w:right w:val="nil"/>
            </w:tcBorders>
            <w:noWrap/>
          </w:tcPr>
          <w:p w14:paraId="38B444C7" w14:textId="77777777" w:rsidR="00C036FD" w:rsidRDefault="00000000">
            <w:pPr>
              <w:ind w:firstLineChars="200" w:firstLine="360"/>
              <w:rPr>
                <w:rFonts w:ascii="宋体" w:hAnsi="宋体" w:cs="宋体" w:hint="eastAsia"/>
                <w:sz w:val="18"/>
                <w:szCs w:val="18"/>
              </w:rPr>
            </w:pPr>
            <w:r>
              <w:rPr>
                <w:rFonts w:ascii="宋体" w:hAnsi="宋体" w:cs="宋体" w:hint="eastAsia"/>
                <w:sz w:val="18"/>
                <w:szCs w:val="18"/>
              </w:rPr>
              <w:t>住所地：</w:t>
            </w:r>
          </w:p>
        </w:tc>
      </w:tr>
    </w:tbl>
    <w:p w14:paraId="2702E816" w14:textId="77777777" w:rsidR="00C036FD" w:rsidRDefault="00C036FD">
      <w:pPr>
        <w:ind w:firstLineChars="200" w:firstLine="360"/>
        <w:rPr>
          <w:rFonts w:ascii="宋体" w:hAnsi="宋体" w:cs="仿宋" w:hint="eastAsia"/>
          <w:sz w:val="18"/>
          <w:szCs w:val="18"/>
        </w:rPr>
      </w:pPr>
    </w:p>
    <w:p w14:paraId="358E5601" w14:textId="77777777" w:rsidR="00C036FD" w:rsidRDefault="00C036FD">
      <w:pPr>
        <w:ind w:firstLineChars="200" w:firstLine="360"/>
        <w:rPr>
          <w:rFonts w:ascii="宋体" w:hAnsi="宋体" w:cs="仿宋" w:hint="eastAsia"/>
          <w:sz w:val="18"/>
          <w:szCs w:val="18"/>
        </w:rPr>
      </w:pPr>
    </w:p>
    <w:p w14:paraId="30863F2D" w14:textId="77777777" w:rsidR="00C036FD" w:rsidRDefault="00C036FD">
      <w:pPr>
        <w:ind w:firstLineChars="200" w:firstLine="360"/>
        <w:rPr>
          <w:rFonts w:ascii="宋体" w:hAnsi="宋体" w:cs="仿宋" w:hint="eastAsia"/>
          <w:sz w:val="18"/>
          <w:szCs w:val="18"/>
        </w:rPr>
      </w:pPr>
    </w:p>
    <w:p w14:paraId="293280E2" w14:textId="77777777" w:rsidR="00C036FD" w:rsidRDefault="00C036FD">
      <w:pPr>
        <w:ind w:firstLineChars="200" w:firstLine="360"/>
        <w:rPr>
          <w:rFonts w:ascii="宋体" w:hAnsi="宋体" w:cs="仿宋" w:hint="eastAsia"/>
          <w:sz w:val="18"/>
          <w:szCs w:val="18"/>
        </w:rPr>
      </w:pPr>
    </w:p>
    <w:p w14:paraId="11872849" w14:textId="77777777" w:rsidR="00C036FD" w:rsidRDefault="00C036FD">
      <w:pPr>
        <w:ind w:firstLineChars="200" w:firstLine="360"/>
        <w:rPr>
          <w:rFonts w:ascii="宋体" w:hAnsi="宋体" w:cs="仿宋" w:hint="eastAsia"/>
          <w:sz w:val="18"/>
          <w:szCs w:val="18"/>
        </w:rPr>
      </w:pPr>
    </w:p>
    <w:p w14:paraId="0921254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根据《中华人民共和国政府采购法》、《中华人民共和国民法典》等法律法规的规定，甲乙双方经过友好协商，按照    项目编号为          的        结果签订本合同，承诺共同信守。</w:t>
      </w:r>
    </w:p>
    <w:p w14:paraId="579EF2F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第一条 合同标的 </w:t>
      </w:r>
    </w:p>
    <w:p w14:paraId="07DB20E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乙方根据甲方要求提供下列产品（服务）：</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2865"/>
        <w:gridCol w:w="708"/>
        <w:gridCol w:w="1560"/>
        <w:gridCol w:w="1584"/>
        <w:gridCol w:w="1742"/>
      </w:tblGrid>
      <w:tr w:rsidR="00C036FD" w14:paraId="6E4C7CF8" w14:textId="77777777">
        <w:trPr>
          <w:trHeight w:val="95"/>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7C8B1D5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设备名称</w:t>
            </w:r>
          </w:p>
        </w:tc>
        <w:tc>
          <w:tcPr>
            <w:tcW w:w="2865" w:type="dxa"/>
            <w:tcBorders>
              <w:top w:val="single" w:sz="4" w:space="0" w:color="auto"/>
              <w:left w:val="single" w:sz="4" w:space="0" w:color="auto"/>
              <w:bottom w:val="single" w:sz="4" w:space="0" w:color="auto"/>
              <w:right w:val="single" w:sz="4" w:space="0" w:color="auto"/>
            </w:tcBorders>
            <w:noWrap/>
            <w:vAlign w:val="center"/>
          </w:tcPr>
          <w:p w14:paraId="7FF11BAB" w14:textId="77777777" w:rsidR="00C036FD" w:rsidRDefault="00000000">
            <w:pPr>
              <w:rPr>
                <w:rFonts w:ascii="宋体" w:hAnsi="宋体" w:cs="仿宋" w:hint="eastAsia"/>
                <w:sz w:val="18"/>
                <w:szCs w:val="18"/>
              </w:rPr>
            </w:pPr>
            <w:r>
              <w:rPr>
                <w:rFonts w:ascii="宋体" w:hAnsi="宋体" w:cs="仿宋" w:hint="eastAsia"/>
                <w:sz w:val="18"/>
                <w:szCs w:val="18"/>
              </w:rPr>
              <w:t>品牌、规格型号、注册证号、产地</w:t>
            </w:r>
          </w:p>
        </w:tc>
        <w:tc>
          <w:tcPr>
            <w:tcW w:w="708" w:type="dxa"/>
            <w:tcBorders>
              <w:top w:val="single" w:sz="4" w:space="0" w:color="auto"/>
              <w:left w:val="single" w:sz="4" w:space="0" w:color="auto"/>
              <w:bottom w:val="single" w:sz="4" w:space="0" w:color="auto"/>
              <w:right w:val="single" w:sz="4" w:space="0" w:color="auto"/>
            </w:tcBorders>
            <w:noWrap/>
            <w:vAlign w:val="center"/>
          </w:tcPr>
          <w:p w14:paraId="5FBF6E93" w14:textId="77777777" w:rsidR="00C036FD" w:rsidRDefault="00000000">
            <w:pPr>
              <w:rPr>
                <w:rFonts w:ascii="宋体" w:hAnsi="宋体" w:cs="仿宋" w:hint="eastAsia"/>
                <w:sz w:val="18"/>
                <w:szCs w:val="18"/>
              </w:rPr>
            </w:pPr>
            <w:r>
              <w:rPr>
                <w:rFonts w:ascii="宋体" w:hAnsi="宋体" w:cs="仿宋" w:hint="eastAsia"/>
                <w:sz w:val="18"/>
                <w:szCs w:val="18"/>
              </w:rPr>
              <w:t>数量</w:t>
            </w:r>
          </w:p>
        </w:tc>
        <w:tc>
          <w:tcPr>
            <w:tcW w:w="1560" w:type="dxa"/>
            <w:tcBorders>
              <w:top w:val="single" w:sz="4" w:space="0" w:color="auto"/>
              <w:left w:val="single" w:sz="4" w:space="0" w:color="auto"/>
              <w:bottom w:val="single" w:sz="4" w:space="0" w:color="auto"/>
              <w:right w:val="single" w:sz="4" w:space="0" w:color="auto"/>
            </w:tcBorders>
            <w:noWrap/>
            <w:vAlign w:val="center"/>
          </w:tcPr>
          <w:p w14:paraId="4E01D631" w14:textId="77777777" w:rsidR="00C036FD" w:rsidRDefault="00000000">
            <w:pPr>
              <w:rPr>
                <w:rFonts w:ascii="宋体" w:hAnsi="宋体" w:cs="仿宋" w:hint="eastAsia"/>
                <w:sz w:val="18"/>
                <w:szCs w:val="18"/>
              </w:rPr>
            </w:pPr>
            <w:r>
              <w:rPr>
                <w:rFonts w:ascii="宋体" w:hAnsi="宋体" w:cs="仿宋" w:hint="eastAsia"/>
                <w:sz w:val="18"/>
                <w:szCs w:val="18"/>
              </w:rPr>
              <w:t>单价（元人民币）</w:t>
            </w:r>
          </w:p>
        </w:tc>
        <w:tc>
          <w:tcPr>
            <w:tcW w:w="1584" w:type="dxa"/>
            <w:tcBorders>
              <w:top w:val="single" w:sz="4" w:space="0" w:color="auto"/>
              <w:left w:val="single" w:sz="4" w:space="0" w:color="auto"/>
              <w:bottom w:val="single" w:sz="4" w:space="0" w:color="auto"/>
              <w:right w:val="single" w:sz="4" w:space="0" w:color="auto"/>
            </w:tcBorders>
            <w:noWrap/>
            <w:vAlign w:val="center"/>
          </w:tcPr>
          <w:p w14:paraId="3782F902" w14:textId="77777777" w:rsidR="00C036FD" w:rsidRDefault="00000000">
            <w:pPr>
              <w:rPr>
                <w:rFonts w:ascii="宋体" w:hAnsi="宋体" w:cs="仿宋" w:hint="eastAsia"/>
                <w:sz w:val="18"/>
                <w:szCs w:val="18"/>
              </w:rPr>
            </w:pPr>
            <w:r>
              <w:rPr>
                <w:rFonts w:ascii="宋体" w:hAnsi="宋体" w:cs="仿宋" w:hint="eastAsia"/>
                <w:sz w:val="18"/>
                <w:szCs w:val="18"/>
              </w:rPr>
              <w:t>总价（元人民币）</w:t>
            </w:r>
          </w:p>
        </w:tc>
        <w:tc>
          <w:tcPr>
            <w:tcW w:w="1742" w:type="dxa"/>
            <w:tcBorders>
              <w:top w:val="single" w:sz="4" w:space="0" w:color="auto"/>
              <w:left w:val="single" w:sz="4" w:space="0" w:color="auto"/>
              <w:bottom w:val="single" w:sz="4" w:space="0" w:color="auto"/>
              <w:right w:val="single" w:sz="4" w:space="0" w:color="auto"/>
            </w:tcBorders>
            <w:noWrap/>
            <w:vAlign w:val="center"/>
          </w:tcPr>
          <w:p w14:paraId="369788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制造商全称</w:t>
            </w:r>
          </w:p>
        </w:tc>
      </w:tr>
      <w:tr w:rsidR="00C036FD" w14:paraId="5D1BD216" w14:textId="77777777">
        <w:trPr>
          <w:trHeight w:val="90"/>
          <w:jc w:val="center"/>
        </w:trPr>
        <w:tc>
          <w:tcPr>
            <w:tcW w:w="1719" w:type="dxa"/>
            <w:tcBorders>
              <w:top w:val="single" w:sz="4" w:space="0" w:color="auto"/>
              <w:left w:val="single" w:sz="4" w:space="0" w:color="auto"/>
              <w:bottom w:val="single" w:sz="4" w:space="0" w:color="auto"/>
              <w:right w:val="single" w:sz="4" w:space="0" w:color="auto"/>
            </w:tcBorders>
            <w:noWrap/>
            <w:vAlign w:val="center"/>
          </w:tcPr>
          <w:p w14:paraId="07633327" w14:textId="77777777" w:rsidR="00C036FD" w:rsidRDefault="00C036FD">
            <w:pPr>
              <w:rPr>
                <w:rFonts w:ascii="宋体" w:hAnsi="宋体" w:cs="仿宋" w:hint="eastAsia"/>
                <w:sz w:val="18"/>
                <w:szCs w:val="18"/>
              </w:rPr>
            </w:pPr>
          </w:p>
        </w:tc>
        <w:tc>
          <w:tcPr>
            <w:tcW w:w="2865" w:type="dxa"/>
            <w:tcBorders>
              <w:top w:val="single" w:sz="4" w:space="0" w:color="auto"/>
              <w:left w:val="single" w:sz="4" w:space="0" w:color="auto"/>
              <w:bottom w:val="single" w:sz="4" w:space="0" w:color="auto"/>
              <w:right w:val="single" w:sz="4" w:space="0" w:color="auto"/>
            </w:tcBorders>
            <w:noWrap/>
            <w:vAlign w:val="center"/>
          </w:tcPr>
          <w:p w14:paraId="03AE18CB" w14:textId="77777777" w:rsidR="00C036FD" w:rsidRDefault="00C036FD">
            <w:pPr>
              <w:rPr>
                <w:rFonts w:ascii="宋体" w:hAnsi="宋体" w:cs="仿宋" w:hint="eastAsia"/>
                <w:sz w:val="18"/>
                <w:szCs w:val="18"/>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8F9CB02" w14:textId="77777777" w:rsidR="00C036FD" w:rsidRDefault="00C036FD">
            <w:pPr>
              <w:ind w:firstLineChars="200" w:firstLine="360"/>
              <w:rPr>
                <w:rFonts w:ascii="宋体" w:hAnsi="宋体" w:cs="仿宋" w:hint="eastAsia"/>
                <w:sz w:val="18"/>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31EDEC76" w14:textId="77777777" w:rsidR="00C036FD" w:rsidRDefault="00C036FD">
            <w:pPr>
              <w:ind w:firstLineChars="200" w:firstLine="360"/>
              <w:rPr>
                <w:rFonts w:ascii="宋体" w:hAnsi="宋体" w:cs="仿宋" w:hint="eastAsia"/>
                <w:sz w:val="18"/>
                <w:szCs w:val="18"/>
              </w:rPr>
            </w:pPr>
          </w:p>
        </w:tc>
        <w:tc>
          <w:tcPr>
            <w:tcW w:w="1584" w:type="dxa"/>
            <w:tcBorders>
              <w:top w:val="single" w:sz="4" w:space="0" w:color="auto"/>
              <w:left w:val="single" w:sz="4" w:space="0" w:color="auto"/>
              <w:bottom w:val="single" w:sz="4" w:space="0" w:color="auto"/>
              <w:right w:val="single" w:sz="4" w:space="0" w:color="auto"/>
            </w:tcBorders>
            <w:noWrap/>
            <w:vAlign w:val="center"/>
          </w:tcPr>
          <w:p w14:paraId="0F953174" w14:textId="77777777" w:rsidR="00C036FD" w:rsidRDefault="00C036FD">
            <w:pPr>
              <w:ind w:firstLineChars="200" w:firstLine="360"/>
              <w:rPr>
                <w:rFonts w:ascii="宋体" w:hAnsi="宋体" w:cs="仿宋" w:hint="eastAsia"/>
                <w:sz w:val="18"/>
                <w:szCs w:val="18"/>
              </w:rPr>
            </w:pPr>
          </w:p>
        </w:tc>
        <w:tc>
          <w:tcPr>
            <w:tcW w:w="1742" w:type="dxa"/>
            <w:tcBorders>
              <w:top w:val="single" w:sz="4" w:space="0" w:color="auto"/>
              <w:left w:val="single" w:sz="4" w:space="0" w:color="auto"/>
              <w:right w:val="single" w:sz="4" w:space="0" w:color="auto"/>
            </w:tcBorders>
            <w:noWrap/>
            <w:vAlign w:val="center"/>
          </w:tcPr>
          <w:p w14:paraId="6996E6A9" w14:textId="77777777" w:rsidR="00C036FD" w:rsidRDefault="00C036FD">
            <w:pPr>
              <w:jc w:val="center"/>
              <w:rPr>
                <w:rFonts w:ascii="宋体" w:hAnsi="宋体" w:cs="仿宋" w:hint="eastAsia"/>
                <w:sz w:val="18"/>
                <w:szCs w:val="18"/>
              </w:rPr>
            </w:pPr>
          </w:p>
        </w:tc>
      </w:tr>
      <w:tr w:rsidR="00C036FD" w14:paraId="297E03A3" w14:textId="77777777">
        <w:trPr>
          <w:trHeight w:val="90"/>
          <w:jc w:val="center"/>
        </w:trPr>
        <w:tc>
          <w:tcPr>
            <w:tcW w:w="10178" w:type="dxa"/>
            <w:gridSpan w:val="6"/>
            <w:tcBorders>
              <w:top w:val="single" w:sz="4" w:space="0" w:color="auto"/>
              <w:left w:val="single" w:sz="4" w:space="0" w:color="auto"/>
              <w:bottom w:val="single" w:sz="4" w:space="0" w:color="auto"/>
              <w:right w:val="single" w:sz="4" w:space="0" w:color="auto"/>
            </w:tcBorders>
            <w:noWrap/>
            <w:vAlign w:val="center"/>
          </w:tcPr>
          <w:p w14:paraId="0F57770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总计：</w:t>
            </w:r>
            <w:r>
              <w:rPr>
                <w:rFonts w:ascii="宋体" w:hAnsi="宋体" w:cs="宋体" w:hint="eastAsia"/>
                <w:sz w:val="18"/>
                <w:szCs w:val="18"/>
              </w:rPr>
              <w:t xml:space="preserve">   </w:t>
            </w:r>
            <w:r>
              <w:rPr>
                <w:rFonts w:ascii="宋体" w:hAnsi="宋体" w:cs="仿宋" w:hint="eastAsia"/>
                <w:sz w:val="18"/>
                <w:szCs w:val="18"/>
              </w:rPr>
              <w:t>元         大写：（人民币）   元整</w:t>
            </w:r>
          </w:p>
        </w:tc>
      </w:tr>
    </w:tbl>
    <w:p w14:paraId="625E519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第二条 合同总价款 </w:t>
      </w:r>
    </w:p>
    <w:p w14:paraId="576DE63A"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2E261204"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第三条  交货期限</w:t>
      </w:r>
    </w:p>
    <w:p w14:paraId="058E003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33AB12E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第四条  合同款支付：</w:t>
      </w:r>
    </w:p>
    <w:p w14:paraId="44FFED7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第五条  质量保证</w:t>
      </w:r>
    </w:p>
    <w:p w14:paraId="2946FDF9" w14:textId="77777777" w:rsidR="00C036FD" w:rsidRDefault="00000000">
      <w:pPr>
        <w:ind w:firstLineChars="200" w:firstLine="361"/>
        <w:rPr>
          <w:rFonts w:ascii="宋体" w:hAnsi="宋体" w:cs="仿宋" w:hint="eastAsia"/>
          <w:sz w:val="18"/>
          <w:szCs w:val="18"/>
        </w:rPr>
      </w:pPr>
      <w:r>
        <w:rPr>
          <w:rFonts w:ascii="宋体" w:hAnsi="宋体" w:cs="仿宋" w:hint="eastAsia"/>
          <w:b/>
          <w:bCs/>
          <w:sz w:val="18"/>
          <w:szCs w:val="18"/>
        </w:rPr>
        <w:t>乙方应保证货物（包括零部件、配件）是全新、未使用过的、未拆封的原装合格正品（所供设备生产日期在6个月内（国产）/12个月内（进口））</w:t>
      </w:r>
      <w:r>
        <w:rPr>
          <w:rFonts w:ascii="宋体" w:hAnsi="宋体" w:cs="仿宋" w:hint="eastAsia"/>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238A1552"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免费质保期</w:t>
      </w:r>
      <w:r>
        <w:rPr>
          <w:rFonts w:ascii="宋体" w:hAnsi="宋体" w:cs="仿宋" w:hint="eastAsia"/>
          <w:b/>
          <w:bCs/>
          <w:sz w:val="18"/>
          <w:szCs w:val="18"/>
        </w:rPr>
        <w:t xml:space="preserve">：乙方承诺本项目整机免费原厂质保    </w:t>
      </w:r>
      <w:r>
        <w:rPr>
          <w:rFonts w:ascii="宋体" w:hAnsi="宋体" w:cs="宋体" w:hint="eastAsia"/>
          <w:b/>
          <w:bCs/>
          <w:sz w:val="18"/>
          <w:szCs w:val="18"/>
        </w:rPr>
        <w:t>，</w:t>
      </w:r>
      <w:r>
        <w:rPr>
          <w:rFonts w:ascii="宋体" w:hAnsi="宋体" w:cs="仿宋" w:hint="eastAsia"/>
          <w:b/>
          <w:bCs/>
          <w:sz w:val="18"/>
          <w:szCs w:val="18"/>
        </w:rPr>
        <w:t>自甲方验收合格之日算起</w:t>
      </w:r>
      <w:r>
        <w:rPr>
          <w:rFonts w:ascii="宋体" w:hAnsi="宋体" w:cs="仿宋" w:hint="eastAsia"/>
          <w:sz w:val="18"/>
          <w:szCs w:val="18"/>
        </w:rPr>
        <w:t>。质保期内乙方每年提供</w:t>
      </w:r>
      <w:r>
        <w:rPr>
          <w:rFonts w:ascii="宋体" w:hAnsi="宋体" w:cs="仿宋" w:hint="eastAsia"/>
          <w:sz w:val="18"/>
          <w:szCs w:val="18"/>
          <w:u w:val="single"/>
        </w:rPr>
        <w:t xml:space="preserve">   </w:t>
      </w:r>
      <w:r>
        <w:rPr>
          <w:rFonts w:ascii="宋体" w:hAnsi="宋体" w:cs="仿宋" w:hint="eastAsia"/>
          <w:sz w:val="18"/>
          <w:szCs w:val="18"/>
        </w:rPr>
        <w:t>次免费</w:t>
      </w:r>
      <w:proofErr w:type="gramStart"/>
      <w:r>
        <w:rPr>
          <w:rFonts w:ascii="宋体" w:hAnsi="宋体" w:cs="仿宋" w:hint="eastAsia"/>
          <w:sz w:val="18"/>
          <w:szCs w:val="18"/>
        </w:rPr>
        <w:t>上门维保服务</w:t>
      </w:r>
      <w:proofErr w:type="gramEnd"/>
      <w:r>
        <w:rPr>
          <w:rFonts w:ascii="宋体" w:hAnsi="宋体" w:cs="仿宋" w:hint="eastAsia"/>
          <w:sz w:val="18"/>
          <w:szCs w:val="18"/>
        </w:rPr>
        <w:t>，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w:t>
      </w:r>
      <w:proofErr w:type="gramStart"/>
      <w:r>
        <w:rPr>
          <w:rFonts w:ascii="宋体" w:hAnsi="宋体" w:cs="仿宋" w:hint="eastAsia"/>
          <w:sz w:val="18"/>
          <w:szCs w:val="18"/>
        </w:rPr>
        <w:t>本设备</w:t>
      </w:r>
      <w:proofErr w:type="gramEnd"/>
      <w:r>
        <w:rPr>
          <w:rFonts w:ascii="宋体" w:hAnsi="宋体" w:cs="仿宋" w:hint="eastAsia"/>
          <w:sz w:val="18"/>
          <w:szCs w:val="18"/>
        </w:rPr>
        <w:t>终身维修。</w:t>
      </w:r>
    </w:p>
    <w:p w14:paraId="0360B8C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无论在保修期内还是保修期外，</w:t>
      </w:r>
      <w:proofErr w:type="gramStart"/>
      <w:r>
        <w:rPr>
          <w:rFonts w:ascii="宋体" w:hAnsi="宋体" w:cs="仿宋" w:hint="eastAsia"/>
          <w:sz w:val="18"/>
          <w:szCs w:val="18"/>
        </w:rPr>
        <w:t>乙方均</w:t>
      </w:r>
      <w:proofErr w:type="gramEnd"/>
      <w:r>
        <w:rPr>
          <w:rFonts w:ascii="宋体" w:hAnsi="宋体" w:cs="仿宋" w:hint="eastAsia"/>
          <w:sz w:val="18"/>
          <w:szCs w:val="18"/>
        </w:rPr>
        <w:t>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309DFA98"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售后服务要求：在接到甲方维修及技术服务要求后，乙方须立即响应，</w:t>
      </w:r>
      <w:r>
        <w:rPr>
          <w:rFonts w:ascii="宋体" w:hAnsi="宋体" w:cs="仿宋" w:hint="eastAsia"/>
          <w:sz w:val="18"/>
          <w:szCs w:val="18"/>
          <w:u w:val="single"/>
        </w:rPr>
        <w:t xml:space="preserve">  </w:t>
      </w:r>
      <w:r>
        <w:rPr>
          <w:rFonts w:ascii="宋体" w:hAnsi="宋体" w:cs="仿宋" w:hint="eastAsia"/>
          <w:sz w:val="18"/>
          <w:szCs w:val="18"/>
        </w:rPr>
        <w:t>小时内到现场排除故障（包括所有节假日），</w:t>
      </w:r>
      <w:r>
        <w:rPr>
          <w:rFonts w:ascii="宋体" w:hAnsi="宋体" w:cs="仿宋" w:hint="eastAsia"/>
          <w:sz w:val="18"/>
          <w:szCs w:val="18"/>
          <w:u w:val="single"/>
        </w:rPr>
        <w:t xml:space="preserve">  </w:t>
      </w:r>
      <w:r>
        <w:rPr>
          <w:rFonts w:ascii="宋体" w:hAnsi="宋体" w:cs="仿宋" w:hint="eastAsia"/>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37A3718F" w14:textId="77777777" w:rsidR="00C036FD" w:rsidRDefault="00000000">
      <w:pPr>
        <w:ind w:firstLineChars="200" w:firstLine="360"/>
        <w:rPr>
          <w:rFonts w:hAnsi="宋体" w:cs="仿宋" w:hint="eastAsia"/>
          <w:sz w:val="18"/>
          <w:szCs w:val="18"/>
        </w:rPr>
      </w:pPr>
      <w:r>
        <w:rPr>
          <w:rFonts w:hAnsi="宋体" w:cs="仿宋" w:hint="eastAsia"/>
          <w:sz w:val="18"/>
          <w:szCs w:val="18"/>
        </w:rPr>
        <w:t>软件升级：乙方承诺终身免费升级软件，并对新软件的功能免费培训，免费开放数据接口，如科室使用该设备需接入我院信息系统，产生的接口费用由乙方承担。</w:t>
      </w:r>
    </w:p>
    <w:p w14:paraId="14485AB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36CCB0D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65A8EED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第六条  交付使用和验收</w:t>
      </w:r>
    </w:p>
    <w:p w14:paraId="1CDF73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乙方提供的所有货物，均应采用国家或专业标准保护要求和货物说明书、标签标示的要求进行包装，使包装适用于远距离运输，并有良</w:t>
      </w:r>
      <w:r>
        <w:rPr>
          <w:rFonts w:ascii="宋体" w:hAnsi="宋体" w:cs="仿宋" w:hint="eastAsia"/>
          <w:sz w:val="18"/>
          <w:szCs w:val="18"/>
        </w:rPr>
        <w:lastRenderedPageBreak/>
        <w:t>好的防潮、防震、防锈和防野蛮装卸等保护措施，以确保货物安全无损运抵甲方现场。乙方应承</w:t>
      </w:r>
      <w:proofErr w:type="gramStart"/>
      <w:r>
        <w:rPr>
          <w:rFonts w:ascii="宋体" w:hAnsi="宋体" w:cs="仿宋" w:hint="eastAsia"/>
          <w:sz w:val="18"/>
          <w:szCs w:val="18"/>
        </w:rPr>
        <w:t>担由于</w:t>
      </w:r>
      <w:proofErr w:type="gramEnd"/>
      <w:r>
        <w:rPr>
          <w:rFonts w:ascii="宋体" w:hAnsi="宋体" w:cs="仿宋" w:hint="eastAsia"/>
          <w:sz w:val="18"/>
          <w:szCs w:val="18"/>
        </w:rPr>
        <w:t>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436143C3"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乙方免费提供全套资料，</w:t>
      </w:r>
      <w:proofErr w:type="gramStart"/>
      <w:r>
        <w:rPr>
          <w:rFonts w:ascii="宋体" w:hAnsi="宋体" w:cs="仿宋" w:hint="eastAsia"/>
          <w:sz w:val="18"/>
          <w:szCs w:val="18"/>
        </w:rPr>
        <w:t>含医疗</w:t>
      </w:r>
      <w:proofErr w:type="gramEnd"/>
      <w:r>
        <w:rPr>
          <w:rFonts w:ascii="宋体" w:hAnsi="宋体" w:cs="仿宋" w:hint="eastAsia"/>
          <w:sz w:val="18"/>
          <w:szCs w:val="18"/>
        </w:rPr>
        <w:t>器械注册证、医疗器械生产许可证、医疗器械经营许可证、生产厂家营业执照、供应商营业执照、供应</w:t>
      </w:r>
      <w:proofErr w:type="gramStart"/>
      <w:r>
        <w:rPr>
          <w:rFonts w:ascii="宋体" w:hAnsi="宋体" w:cs="仿宋" w:hint="eastAsia"/>
          <w:sz w:val="18"/>
          <w:szCs w:val="18"/>
        </w:rPr>
        <w:t>商医疗</w:t>
      </w:r>
      <w:proofErr w:type="gramEnd"/>
      <w:r>
        <w:rPr>
          <w:rFonts w:ascii="宋体" w:hAnsi="宋体" w:cs="仿宋" w:hint="eastAsia"/>
          <w:sz w:val="18"/>
          <w:szCs w:val="18"/>
        </w:rPr>
        <w:t>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057171A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包装要求：乙方提供的货物包装，应符合国家快递包装和商品包装政府采购需求标准的有关要求。</w:t>
      </w:r>
    </w:p>
    <w:p w14:paraId="6C20BC2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第七条 权利保证</w:t>
      </w:r>
    </w:p>
    <w:p w14:paraId="3EDFD4E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乙方应保证甲方在使用、接受本合同货物和服务或其任何一部分时不受第三方提出侵犯其专利权、版权、商标权和工业设计权等知识产权的起诉。一旦出现侵权，由乙方负全部责任。</w:t>
      </w:r>
    </w:p>
    <w:p w14:paraId="2BF7719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第八条 违约责任  </w:t>
      </w:r>
    </w:p>
    <w:p w14:paraId="4ECCA4B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ascii="宋体" w:hAnsi="宋体" w:cs="仿宋" w:hint="eastAsia"/>
          <w:sz w:val="18"/>
          <w:szCs w:val="18"/>
        </w:rPr>
        <w:t>非甲方同意，乙方不得超额供货。超额部分，甲方有权拒收，所有风险由乙方承担。</w:t>
      </w:r>
      <w:r>
        <w:rPr>
          <w:rFonts w:ascii="宋体" w:hAnsi="宋体" w:cs="仿宋"/>
          <w:sz w:val="18"/>
          <w:szCs w:val="18"/>
        </w:rPr>
        <w:br/>
      </w:r>
      <w:r>
        <w:rPr>
          <w:rFonts w:ascii="宋体" w:hAnsi="宋体" w:cs="仿宋" w:hint="eastAsia"/>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1BD8B111"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第九条 合同的变更和终止  </w:t>
      </w:r>
    </w:p>
    <w:p w14:paraId="630D9AD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1BF8FB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第十条 合同的转让   </w:t>
      </w:r>
    </w:p>
    <w:p w14:paraId="39E47455"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乙方不得擅自部分或全部转让其应履行的合同义务。</w:t>
      </w:r>
    </w:p>
    <w:p w14:paraId="0C4FA9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第十一条 争议的解决   </w:t>
      </w:r>
    </w:p>
    <w:p w14:paraId="671A54C7"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783334ED"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第十二条 诚实信用   </w:t>
      </w:r>
    </w:p>
    <w:p w14:paraId="5F8251BF"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2586EAB9"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 xml:space="preserve">第十三条 合同生效及其他 </w:t>
      </w:r>
    </w:p>
    <w:p w14:paraId="43E788FC"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247EF3D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甲    方：（盖章）南京市溧水区人民医院     乙    方：（盖章）</w:t>
      </w:r>
    </w:p>
    <w:p w14:paraId="355DD6E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代 表 人：                                 代 表 人：</w:t>
      </w:r>
    </w:p>
    <w:p w14:paraId="6C0A1430"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纳税人识别号：12320124426070487L           纳税人识别号：</w:t>
      </w:r>
    </w:p>
    <w:p w14:paraId="59B55F16"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开 户 行： 建行溧水支行                    开 户 行：</w:t>
      </w:r>
    </w:p>
    <w:p w14:paraId="1E0DAD54" w14:textId="77777777" w:rsidR="00C036FD" w:rsidRDefault="00000000">
      <w:pPr>
        <w:ind w:firstLineChars="200" w:firstLine="360"/>
        <w:rPr>
          <w:rFonts w:ascii="宋体" w:hAnsi="宋体" w:cs="仿宋" w:hint="eastAsia"/>
          <w:sz w:val="18"/>
          <w:szCs w:val="18"/>
        </w:rPr>
      </w:pPr>
      <w:proofErr w:type="gramStart"/>
      <w:r>
        <w:rPr>
          <w:rFonts w:ascii="宋体" w:hAnsi="宋体" w:cs="仿宋" w:hint="eastAsia"/>
          <w:sz w:val="18"/>
          <w:szCs w:val="18"/>
        </w:rPr>
        <w:t>账</w:t>
      </w:r>
      <w:proofErr w:type="gramEnd"/>
      <w:r>
        <w:rPr>
          <w:rFonts w:ascii="宋体" w:hAnsi="宋体" w:cs="仿宋" w:hint="eastAsia"/>
          <w:sz w:val="18"/>
          <w:szCs w:val="18"/>
        </w:rPr>
        <w:t xml:space="preserve">    号：32001596336050001892             </w:t>
      </w:r>
      <w:proofErr w:type="gramStart"/>
      <w:r>
        <w:rPr>
          <w:rFonts w:ascii="宋体" w:hAnsi="宋体" w:cs="仿宋" w:hint="eastAsia"/>
          <w:sz w:val="18"/>
          <w:szCs w:val="18"/>
        </w:rPr>
        <w:t>账</w:t>
      </w:r>
      <w:proofErr w:type="gramEnd"/>
      <w:r>
        <w:rPr>
          <w:rFonts w:ascii="宋体" w:hAnsi="宋体" w:cs="仿宋" w:hint="eastAsia"/>
          <w:sz w:val="18"/>
          <w:szCs w:val="18"/>
        </w:rPr>
        <w:t xml:space="preserve">    号：</w:t>
      </w:r>
    </w:p>
    <w:p w14:paraId="0DBF3D4B" w14:textId="77777777" w:rsidR="00C036FD" w:rsidRDefault="00000000">
      <w:pPr>
        <w:ind w:firstLineChars="200" w:firstLine="360"/>
        <w:rPr>
          <w:rFonts w:ascii="宋体" w:hAnsi="宋体" w:cs="仿宋" w:hint="eastAsia"/>
          <w:sz w:val="18"/>
          <w:szCs w:val="18"/>
        </w:rPr>
      </w:pPr>
      <w:r>
        <w:rPr>
          <w:rFonts w:ascii="宋体" w:hAnsi="宋体" w:cs="仿宋" w:hint="eastAsia"/>
          <w:sz w:val="18"/>
          <w:szCs w:val="18"/>
        </w:rPr>
        <w:t>电    话：                                 电    话：</w:t>
      </w:r>
    </w:p>
    <w:p w14:paraId="7C9F2E8C" w14:textId="77777777" w:rsidR="00C036FD" w:rsidRDefault="00000000">
      <w:pPr>
        <w:ind w:firstLine="540"/>
        <w:jc w:val="left"/>
      </w:pPr>
      <w:r>
        <w:rPr>
          <w:rFonts w:ascii="宋体" w:hAnsi="宋体" w:cs="仿宋" w:hint="eastAsia"/>
          <w:sz w:val="18"/>
          <w:szCs w:val="18"/>
        </w:rPr>
        <w:t>签约日期：                               签约日期：</w:t>
      </w:r>
      <w:r>
        <w:rPr>
          <w:rFonts w:hint="eastAsia"/>
        </w:rPr>
        <w:t xml:space="preserve">                       </w:t>
      </w:r>
    </w:p>
    <w:p w14:paraId="01C9BBEE" w14:textId="77777777" w:rsidR="00C036FD" w:rsidRDefault="00000000">
      <w:pPr>
        <w:rPr>
          <w:rFonts w:ascii="宋体" w:hAnsi="宋体" w:cs="宋体" w:hint="eastAsia"/>
          <w:color w:val="000000"/>
          <w:szCs w:val="21"/>
        </w:rPr>
      </w:pPr>
      <w:r>
        <w:rPr>
          <w:rFonts w:hint="eastAsia"/>
        </w:rPr>
        <w:t>附件：配置清单</w:t>
      </w:r>
    </w:p>
    <w:p w14:paraId="333B51BC" w14:textId="77777777" w:rsidR="00C036FD" w:rsidRDefault="00000000">
      <w:pPr>
        <w:pStyle w:val="4"/>
        <w:ind w:firstLineChars="1200" w:firstLine="3373"/>
        <w:rPr>
          <w:rFonts w:ascii="宋体" w:hAnsi="宋体" w:cs="宋体" w:hint="eastAsia"/>
          <w:color w:val="000000"/>
          <w:szCs w:val="28"/>
          <w:lang w:val="zh-CN"/>
        </w:rPr>
      </w:pPr>
      <w:r>
        <w:rPr>
          <w:rFonts w:ascii="宋体" w:eastAsia="宋体" w:hAnsi="宋体" w:cs="宋体" w:hint="eastAsia"/>
          <w:bCs/>
          <w:color w:val="000000"/>
          <w:szCs w:val="28"/>
          <w:lang w:val="zh-CN"/>
        </w:rPr>
        <w:t xml:space="preserve">第六部分 </w:t>
      </w:r>
      <w:r>
        <w:rPr>
          <w:rFonts w:ascii="宋体" w:eastAsia="宋体" w:hAnsi="宋体" w:cs="宋体" w:hint="eastAsia"/>
          <w:bCs/>
          <w:color w:val="000000"/>
          <w:szCs w:val="28"/>
        </w:rPr>
        <w:t xml:space="preserve"> </w:t>
      </w:r>
      <w:r>
        <w:rPr>
          <w:rFonts w:ascii="宋体" w:eastAsia="宋体" w:hAnsi="宋体" w:cs="宋体" w:hint="eastAsia"/>
          <w:bCs/>
          <w:color w:val="000000"/>
          <w:szCs w:val="28"/>
          <w:lang w:val="zh-CN"/>
        </w:rPr>
        <w:t>投标文件格式及附件</w:t>
      </w:r>
      <w:r>
        <w:rPr>
          <w:rFonts w:ascii="宋体" w:hAnsi="宋体" w:cs="宋体" w:hint="eastAsia"/>
          <w:color w:val="000000"/>
          <w:szCs w:val="28"/>
        </w:rPr>
        <w:t xml:space="preserve">  </w:t>
      </w:r>
    </w:p>
    <w:p w14:paraId="05BB5C97"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本部分内容仅提供格式参考。</w:t>
      </w:r>
    </w:p>
    <w:p w14:paraId="7FDBB55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供应商应按照以下文件的要求、格式、内容制作投标文件，并编制目录及页码，混乱的编排导致投标文件被误读或查找不到，后果由供应商承担。</w:t>
      </w:r>
    </w:p>
    <w:p w14:paraId="2AC7C190"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所附表格中要求回答的全部问题和信息都必须正面回答。</w:t>
      </w:r>
    </w:p>
    <w:p w14:paraId="4C5982C2"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供应商提交的材料不予退还。</w:t>
      </w:r>
    </w:p>
    <w:p w14:paraId="20FA3754" w14:textId="77777777" w:rsidR="00C036FD" w:rsidRDefault="00000000">
      <w:pPr>
        <w:numPr>
          <w:ilvl w:val="0"/>
          <w:numId w:val="7"/>
        </w:numPr>
        <w:autoSpaceDE w:val="0"/>
        <w:autoSpaceDN w:val="0"/>
        <w:adjustRightInd w:val="0"/>
        <w:rPr>
          <w:rFonts w:ascii="宋体" w:hAnsi="宋体" w:cs="宋体" w:hint="eastAsia"/>
          <w:b/>
          <w:color w:val="000000"/>
          <w:sz w:val="18"/>
          <w:szCs w:val="18"/>
        </w:rPr>
      </w:pPr>
      <w:r>
        <w:rPr>
          <w:rFonts w:ascii="宋体" w:hAnsi="宋体" w:cs="宋体" w:hint="eastAsia"/>
          <w:b/>
          <w:color w:val="000000"/>
          <w:sz w:val="18"/>
          <w:szCs w:val="18"/>
        </w:rPr>
        <w:t>全部文件应</w:t>
      </w:r>
      <w:proofErr w:type="gramStart"/>
      <w:r>
        <w:rPr>
          <w:rFonts w:ascii="宋体" w:hAnsi="宋体" w:cs="宋体" w:hint="eastAsia"/>
          <w:b/>
          <w:color w:val="000000"/>
          <w:sz w:val="18"/>
          <w:szCs w:val="18"/>
        </w:rPr>
        <w:t>按供应</w:t>
      </w:r>
      <w:proofErr w:type="gramEnd"/>
      <w:r>
        <w:rPr>
          <w:rFonts w:ascii="宋体" w:hAnsi="宋体" w:cs="宋体" w:hint="eastAsia"/>
          <w:b/>
          <w:color w:val="000000"/>
          <w:sz w:val="18"/>
          <w:szCs w:val="18"/>
        </w:rPr>
        <w:t>商须知以及前附表中规定的语言和份数提交。</w:t>
      </w:r>
    </w:p>
    <w:p w14:paraId="3A2945BE" w14:textId="77777777" w:rsidR="00C036FD" w:rsidRDefault="00000000">
      <w:pPr>
        <w:numPr>
          <w:ilvl w:val="0"/>
          <w:numId w:val="7"/>
        </w:numPr>
        <w:autoSpaceDE w:val="0"/>
        <w:autoSpaceDN w:val="0"/>
        <w:adjustRightInd w:val="0"/>
        <w:rPr>
          <w:rFonts w:ascii="宋体" w:hAnsi="宋体" w:hint="eastAsia"/>
          <w:b/>
          <w:bCs/>
          <w:color w:val="000000"/>
          <w:sz w:val="18"/>
          <w:szCs w:val="18"/>
        </w:rPr>
      </w:pPr>
      <w:r>
        <w:rPr>
          <w:rFonts w:ascii="宋体" w:hAnsi="宋体" w:cs="宋体" w:hint="eastAsia"/>
          <w:b/>
          <w:color w:val="000000"/>
          <w:sz w:val="18"/>
          <w:szCs w:val="18"/>
        </w:rPr>
        <w:t>投标文件应按照投标文件格式逐项填写，无相应内容可填的项应填写“无”“未测试”“没有相应指标”等明确的回答文字</w:t>
      </w:r>
    </w:p>
    <w:p w14:paraId="5C6554A7" w14:textId="77777777" w:rsidR="00C036FD" w:rsidRDefault="00000000">
      <w:pPr>
        <w:keepNext/>
        <w:keepLines/>
        <w:snapToGrid w:val="0"/>
        <w:spacing w:beforeLines="50" w:before="120" w:after="260"/>
        <w:ind w:firstLineChars="1800" w:firstLine="3253"/>
        <w:outlineLvl w:val="1"/>
        <w:rPr>
          <w:rFonts w:ascii="宋体" w:hAnsi="宋体" w:hint="eastAsia"/>
          <w:b/>
          <w:bCs/>
          <w:color w:val="000000"/>
          <w:sz w:val="18"/>
          <w:szCs w:val="18"/>
        </w:rPr>
      </w:pPr>
      <w:r>
        <w:rPr>
          <w:rFonts w:ascii="宋体" w:hAnsi="宋体" w:hint="eastAsia"/>
          <w:b/>
          <w:bCs/>
          <w:color w:val="000000"/>
          <w:sz w:val="18"/>
          <w:szCs w:val="18"/>
        </w:rPr>
        <w:t>资格审查表</w:t>
      </w:r>
    </w:p>
    <w:tbl>
      <w:tblPr>
        <w:tblW w:w="10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7"/>
        <w:gridCol w:w="2325"/>
      </w:tblGrid>
      <w:tr w:rsidR="00C036FD" w14:paraId="67D03DC1" w14:textId="77777777">
        <w:trPr>
          <w:trHeight w:val="90"/>
          <w:jc w:val="center"/>
        </w:trPr>
        <w:tc>
          <w:tcPr>
            <w:tcW w:w="8597" w:type="dxa"/>
          </w:tcPr>
          <w:p w14:paraId="366D6136"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r>
              <w:rPr>
                <w:rFonts w:ascii="宋体" w:hAnsi="宋体" w:hint="eastAsia"/>
                <w:b/>
                <w:color w:val="000000"/>
                <w:kern w:val="0"/>
                <w:sz w:val="18"/>
                <w:szCs w:val="18"/>
                <w:lang w:bidi="en-US"/>
              </w:rPr>
              <w:t>资格审查</w:t>
            </w:r>
            <w:proofErr w:type="spellStart"/>
            <w:r>
              <w:rPr>
                <w:rFonts w:ascii="宋体" w:hAnsi="宋体" w:hint="eastAsia"/>
                <w:b/>
                <w:color w:val="000000"/>
                <w:kern w:val="0"/>
                <w:sz w:val="18"/>
                <w:szCs w:val="18"/>
                <w:lang w:eastAsia="en-US" w:bidi="en-US"/>
              </w:rPr>
              <w:t>项目</w:t>
            </w:r>
            <w:proofErr w:type="spellEnd"/>
          </w:p>
        </w:tc>
        <w:tc>
          <w:tcPr>
            <w:tcW w:w="2325" w:type="dxa"/>
          </w:tcPr>
          <w:p w14:paraId="1D372697"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w w:val="66"/>
                <w:sz w:val="18"/>
                <w:szCs w:val="18"/>
              </w:rPr>
              <w:t>证明材料在响应文件中的页码位置</w:t>
            </w:r>
          </w:p>
        </w:tc>
      </w:tr>
      <w:tr w:rsidR="00C036FD" w14:paraId="7739F978" w14:textId="77777777">
        <w:trPr>
          <w:trHeight w:val="90"/>
          <w:jc w:val="center"/>
        </w:trPr>
        <w:tc>
          <w:tcPr>
            <w:tcW w:w="8597" w:type="dxa"/>
          </w:tcPr>
          <w:p w14:paraId="3ADDF938" w14:textId="77777777" w:rsidR="00C036FD" w:rsidRDefault="00000000">
            <w:pPr>
              <w:widowControl/>
              <w:adjustRightInd w:val="0"/>
              <w:snapToGrid w:val="0"/>
              <w:jc w:val="left"/>
              <w:rPr>
                <w:rFonts w:ascii="宋体" w:hAnsi="宋体" w:cs="宋体" w:hint="eastAsia"/>
                <w:color w:val="000000"/>
                <w:w w:val="50"/>
                <w:sz w:val="18"/>
                <w:szCs w:val="18"/>
              </w:rPr>
            </w:pPr>
            <w:r>
              <w:rPr>
                <w:rFonts w:ascii="宋体" w:hAnsi="宋体" w:cs="宋体" w:hint="eastAsia"/>
                <w:color w:val="000000"/>
                <w:w w:val="50"/>
                <w:sz w:val="18"/>
                <w:szCs w:val="18"/>
              </w:rPr>
              <w:t>（1）具有独立承担民事责任的能力（</w:t>
            </w:r>
            <w:r>
              <w:rPr>
                <w:rFonts w:ascii="宋体" w:hAnsi="宋体" w:cs="宋体" w:hint="eastAsia"/>
                <w:color w:val="000000"/>
                <w:w w:val="50"/>
                <w:sz w:val="18"/>
                <w:szCs w:val="18"/>
                <w:lang w:val="zh-CN"/>
              </w:rPr>
              <w:t>提供法人或者其他组织的营业执照和自然人的身份证明）</w:t>
            </w:r>
            <w:r>
              <w:rPr>
                <w:rFonts w:ascii="宋体" w:hAnsi="宋体" w:cs="宋体" w:hint="eastAsia"/>
                <w:color w:val="000000"/>
                <w:w w:val="50"/>
                <w:sz w:val="18"/>
                <w:szCs w:val="18"/>
              </w:rPr>
              <w:t>；</w:t>
            </w:r>
          </w:p>
        </w:tc>
        <w:tc>
          <w:tcPr>
            <w:tcW w:w="2325" w:type="dxa"/>
          </w:tcPr>
          <w:p w14:paraId="70AEA698" w14:textId="77777777" w:rsidR="00C036FD" w:rsidRDefault="00C036FD">
            <w:pPr>
              <w:snapToGrid w:val="0"/>
              <w:rPr>
                <w:rFonts w:ascii="宋体" w:hAnsi="宋体" w:hint="eastAsia"/>
                <w:b/>
                <w:color w:val="000000"/>
                <w:kern w:val="0"/>
                <w:sz w:val="18"/>
                <w:szCs w:val="18"/>
                <w:lang w:bidi="en-US"/>
              </w:rPr>
            </w:pPr>
          </w:p>
        </w:tc>
      </w:tr>
      <w:tr w:rsidR="00C036FD" w14:paraId="516EDEBB" w14:textId="77777777">
        <w:trPr>
          <w:trHeight w:val="320"/>
          <w:jc w:val="center"/>
        </w:trPr>
        <w:tc>
          <w:tcPr>
            <w:tcW w:w="8597" w:type="dxa"/>
          </w:tcPr>
          <w:p w14:paraId="0624724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（2）具有良好的商业信誉和健全的财务会计制度（提供参加本次政府采购活动前近一年内（至少一个月）的会计报表），或提供南京市政府采购供应商信用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3F419145" w14:textId="77777777" w:rsidR="00C036FD" w:rsidRDefault="00C036FD">
            <w:pPr>
              <w:snapToGrid w:val="0"/>
              <w:rPr>
                <w:rFonts w:ascii="宋体" w:hAnsi="宋体" w:hint="eastAsia"/>
                <w:color w:val="000000"/>
                <w:sz w:val="18"/>
                <w:szCs w:val="18"/>
              </w:rPr>
            </w:pPr>
          </w:p>
        </w:tc>
      </w:tr>
      <w:tr w:rsidR="00C036FD" w14:paraId="7534435C" w14:textId="77777777">
        <w:trPr>
          <w:trHeight w:val="280"/>
          <w:jc w:val="center"/>
        </w:trPr>
        <w:tc>
          <w:tcPr>
            <w:tcW w:w="8597" w:type="dxa"/>
          </w:tcPr>
          <w:p w14:paraId="25637D88"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lastRenderedPageBreak/>
              <w:t>（3）具有履行合同所必需的设备和专业技术能力（根据项目需求提供相应的专业设备说明、技术管理人员情况申明、专业技术资质等），或提供南京市政府采购供应商信用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74D39CD3" w14:textId="77777777" w:rsidR="00C036FD" w:rsidRDefault="00C036FD">
            <w:pPr>
              <w:snapToGrid w:val="0"/>
              <w:rPr>
                <w:rFonts w:ascii="宋体" w:hAnsi="宋体" w:hint="eastAsia"/>
                <w:color w:val="000000"/>
                <w:sz w:val="18"/>
                <w:szCs w:val="18"/>
              </w:rPr>
            </w:pPr>
          </w:p>
        </w:tc>
      </w:tr>
      <w:tr w:rsidR="00C036FD" w14:paraId="15A8BF71" w14:textId="77777777">
        <w:trPr>
          <w:trHeight w:val="460"/>
          <w:jc w:val="center"/>
        </w:trPr>
        <w:tc>
          <w:tcPr>
            <w:tcW w:w="8597" w:type="dxa"/>
          </w:tcPr>
          <w:p w14:paraId="7109123C"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（4）有依法缴纳税收和社会保障资金的良好记录（提供参加政府采购活动前近一年内至少一个月依法缴纳税收和社会保障资金的相关材料），或提供南京市政府采购供应商信用</w:t>
            </w:r>
            <w:proofErr w:type="gramStart"/>
            <w:r>
              <w:rPr>
                <w:rFonts w:ascii="宋体" w:hAnsi="宋体" w:cs="宋体" w:hint="eastAsia"/>
                <w:color w:val="000000"/>
                <w:w w:val="66"/>
                <w:sz w:val="18"/>
                <w:szCs w:val="18"/>
              </w:rPr>
              <w:t>记录表暨信用</w:t>
            </w:r>
            <w:proofErr w:type="gramEnd"/>
            <w:r>
              <w:rPr>
                <w:rFonts w:ascii="宋体" w:hAnsi="宋体" w:cs="宋体" w:hint="eastAsia"/>
                <w:color w:val="000000"/>
                <w:w w:val="66"/>
                <w:sz w:val="18"/>
                <w:szCs w:val="18"/>
              </w:rPr>
              <w:t>承诺书原件；</w:t>
            </w:r>
          </w:p>
        </w:tc>
        <w:tc>
          <w:tcPr>
            <w:tcW w:w="2325" w:type="dxa"/>
          </w:tcPr>
          <w:p w14:paraId="040D84B5" w14:textId="77777777" w:rsidR="00C036FD" w:rsidRDefault="00C036FD">
            <w:pPr>
              <w:snapToGrid w:val="0"/>
              <w:rPr>
                <w:rFonts w:ascii="宋体" w:hAnsi="宋体" w:hint="eastAsia"/>
                <w:color w:val="000000"/>
                <w:sz w:val="18"/>
                <w:szCs w:val="18"/>
              </w:rPr>
            </w:pPr>
          </w:p>
        </w:tc>
      </w:tr>
      <w:tr w:rsidR="00C036FD" w14:paraId="40BFA2AA" w14:textId="77777777">
        <w:trPr>
          <w:trHeight w:val="280"/>
          <w:jc w:val="center"/>
        </w:trPr>
        <w:tc>
          <w:tcPr>
            <w:tcW w:w="8597" w:type="dxa"/>
          </w:tcPr>
          <w:p w14:paraId="05C5018F"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（5）参加政府采购活动前三年内，在经营活动中没有重大违法记录（提供参加本次政府采购活动前3年内在经营活动中没有重大违法记录的书面声明）；</w:t>
            </w:r>
          </w:p>
        </w:tc>
        <w:tc>
          <w:tcPr>
            <w:tcW w:w="2325" w:type="dxa"/>
          </w:tcPr>
          <w:p w14:paraId="71D98491" w14:textId="77777777" w:rsidR="00C036FD" w:rsidRDefault="00C036FD">
            <w:pPr>
              <w:snapToGrid w:val="0"/>
              <w:rPr>
                <w:rFonts w:ascii="宋体" w:hAnsi="宋体" w:hint="eastAsia"/>
                <w:color w:val="000000"/>
                <w:sz w:val="18"/>
                <w:szCs w:val="18"/>
              </w:rPr>
            </w:pPr>
          </w:p>
        </w:tc>
      </w:tr>
      <w:tr w:rsidR="00C036FD" w14:paraId="48657A3E" w14:textId="77777777">
        <w:trPr>
          <w:trHeight w:val="280"/>
          <w:jc w:val="center"/>
        </w:trPr>
        <w:tc>
          <w:tcPr>
            <w:tcW w:w="8597" w:type="dxa"/>
          </w:tcPr>
          <w:p w14:paraId="12D0347E" w14:textId="77777777" w:rsidR="00C036FD" w:rsidRDefault="00000000">
            <w:pPr>
              <w:widowControl/>
              <w:numPr>
                <w:ilvl w:val="0"/>
                <w:numId w:val="8"/>
              </w:numPr>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本项目的特定资格要求：</w:t>
            </w:r>
          </w:p>
          <w:p w14:paraId="587A8C5B" w14:textId="77777777" w:rsidR="00C036FD" w:rsidRDefault="00000000">
            <w:pPr>
              <w:widowControl/>
              <w:adjustRightInd w:val="0"/>
              <w:snapToGrid w:val="0"/>
              <w:jc w:val="left"/>
              <w:rPr>
                <w:color w:val="000000"/>
                <w:w w:val="66"/>
                <w:sz w:val="18"/>
                <w:szCs w:val="16"/>
              </w:rPr>
            </w:pPr>
            <w:r>
              <w:rPr>
                <w:rFonts w:ascii="宋体" w:hAnsi="宋体" w:cs="宋体" w:hint="eastAsia"/>
                <w:color w:val="000000"/>
                <w:w w:val="66"/>
                <w:sz w:val="18"/>
                <w:szCs w:val="18"/>
              </w:rPr>
              <w:t>医疗器械注册证、供应商需提供医疗器械经营许可证，若投标供应商为生产商，须提供《医疗器械生产许可证》。</w:t>
            </w:r>
          </w:p>
        </w:tc>
        <w:tc>
          <w:tcPr>
            <w:tcW w:w="2325" w:type="dxa"/>
          </w:tcPr>
          <w:p w14:paraId="70675CF1" w14:textId="77777777" w:rsidR="00C036FD" w:rsidRDefault="00C036FD">
            <w:pPr>
              <w:snapToGrid w:val="0"/>
              <w:rPr>
                <w:rFonts w:ascii="宋体" w:hAnsi="宋体" w:hint="eastAsia"/>
                <w:color w:val="000000"/>
                <w:sz w:val="18"/>
                <w:szCs w:val="18"/>
              </w:rPr>
            </w:pPr>
          </w:p>
        </w:tc>
      </w:tr>
      <w:tr w:rsidR="00C036FD" w14:paraId="7F25DA8B" w14:textId="77777777">
        <w:trPr>
          <w:trHeight w:val="280"/>
          <w:jc w:val="center"/>
        </w:trPr>
        <w:tc>
          <w:tcPr>
            <w:tcW w:w="8597" w:type="dxa"/>
          </w:tcPr>
          <w:p w14:paraId="780F7D8D" w14:textId="77777777" w:rsidR="00C036FD" w:rsidRDefault="00000000">
            <w:pPr>
              <w:widowControl/>
              <w:adjustRightInd w:val="0"/>
              <w:snapToGrid w:val="0"/>
              <w:jc w:val="left"/>
              <w:rPr>
                <w:rFonts w:ascii="宋体" w:hAnsi="宋体" w:cs="宋体" w:hint="eastAsia"/>
                <w:color w:val="000000"/>
                <w:w w:val="66"/>
                <w:sz w:val="18"/>
                <w:szCs w:val="18"/>
              </w:rPr>
            </w:pPr>
            <w:r>
              <w:rPr>
                <w:rFonts w:ascii="宋体" w:hAnsi="宋体" w:cs="宋体" w:hint="eastAsia"/>
                <w:color w:val="000000"/>
                <w:w w:val="66"/>
                <w:sz w:val="18"/>
                <w:szCs w:val="18"/>
              </w:rPr>
              <w:t>（7）提供</w:t>
            </w:r>
            <w:r>
              <w:rPr>
                <w:rFonts w:ascii="宋体" w:hAnsi="宋体" w:cs="宋体" w:hint="eastAsia"/>
                <w:color w:val="000000"/>
                <w:w w:val="66"/>
                <w:sz w:val="18"/>
                <w:szCs w:val="18"/>
                <w:lang w:val="zh-CN"/>
              </w:rPr>
              <w:t>法定代表人身份证复印件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，如果是委托被授权人参加现场开标，还需提供</w:t>
            </w:r>
            <w:r>
              <w:rPr>
                <w:rFonts w:ascii="宋体" w:hAnsi="宋体" w:cs="宋体" w:hint="eastAsia"/>
                <w:color w:val="000000"/>
                <w:w w:val="66"/>
                <w:sz w:val="18"/>
                <w:szCs w:val="18"/>
              </w:rPr>
              <w:t>法定代表人授权书并加盖投标单位公章、</w:t>
            </w:r>
            <w:r>
              <w:rPr>
                <w:rFonts w:ascii="宋体" w:hAnsi="宋体" w:cs="宋体" w:hint="eastAsia"/>
                <w:color w:val="000000"/>
                <w:w w:val="66"/>
                <w:sz w:val="18"/>
                <w:szCs w:val="18"/>
                <w:lang w:val="zh-CN"/>
              </w:rPr>
              <w:t>被授权人身份证复印件</w:t>
            </w:r>
            <w:r>
              <w:rPr>
                <w:rFonts w:ascii="宋体" w:hAnsi="宋体" w:cs="宋体" w:hint="eastAsia"/>
                <w:color w:val="000000"/>
                <w:w w:val="66"/>
                <w:sz w:val="18"/>
                <w:szCs w:val="18"/>
              </w:rPr>
              <w:t>并加盖投标单位公章</w:t>
            </w:r>
            <w:r>
              <w:rPr>
                <w:rFonts w:ascii="宋体" w:hAnsi="宋体" w:cs="宋体" w:hint="eastAsia"/>
                <w:color w:val="000000"/>
                <w:w w:val="66"/>
                <w:sz w:val="18"/>
                <w:szCs w:val="18"/>
                <w:lang w:val="zh-CN"/>
              </w:rPr>
              <w:t>。（格式详见附件）</w:t>
            </w:r>
          </w:p>
        </w:tc>
        <w:tc>
          <w:tcPr>
            <w:tcW w:w="2325" w:type="dxa"/>
          </w:tcPr>
          <w:p w14:paraId="0550930C" w14:textId="77777777" w:rsidR="00C036FD" w:rsidRDefault="00C036FD">
            <w:pPr>
              <w:snapToGrid w:val="0"/>
              <w:rPr>
                <w:rFonts w:ascii="宋体" w:hAnsi="宋体" w:hint="eastAsia"/>
                <w:color w:val="000000"/>
                <w:sz w:val="18"/>
                <w:szCs w:val="18"/>
              </w:rPr>
            </w:pPr>
          </w:p>
        </w:tc>
      </w:tr>
    </w:tbl>
    <w:p w14:paraId="6A3E069F" w14:textId="77777777" w:rsidR="00C036FD" w:rsidRDefault="00000000">
      <w:pPr>
        <w:pStyle w:val="40"/>
        <w:ind w:left="0"/>
        <w:rPr>
          <w:rFonts w:ascii="宋体" w:hAnsi="宋体" w:hint="eastAsia"/>
          <w:b/>
          <w:bCs/>
          <w:color w:val="000000"/>
          <w:sz w:val="18"/>
          <w:szCs w:val="18"/>
        </w:rPr>
      </w:pPr>
      <w:r>
        <w:rPr>
          <w:rFonts w:hint="eastAsia"/>
          <w:color w:val="000000"/>
          <w:sz w:val="18"/>
          <w:szCs w:val="18"/>
        </w:rPr>
        <w:t>注：根据《磋商邀请》内二、供应商资质要求，逐条响应。</w:t>
      </w:r>
    </w:p>
    <w:p w14:paraId="6890F2FA" w14:textId="77777777" w:rsidR="00C036FD" w:rsidRDefault="00000000">
      <w:pPr>
        <w:jc w:val="center"/>
        <w:rPr>
          <w:rFonts w:ascii="Times New Roman"/>
          <w:color w:val="000000"/>
          <w:szCs w:val="21"/>
        </w:rPr>
      </w:pPr>
      <w:r>
        <w:rPr>
          <w:rFonts w:hAnsi="宋体" w:hint="eastAsia"/>
          <w:b/>
          <w:color w:val="000000"/>
          <w:szCs w:val="21"/>
        </w:rPr>
        <w:t>南京市政府采购供应商信用</w:t>
      </w:r>
      <w:proofErr w:type="gramStart"/>
      <w:r>
        <w:rPr>
          <w:rFonts w:hAnsi="宋体" w:hint="eastAsia"/>
          <w:b/>
          <w:color w:val="000000"/>
          <w:szCs w:val="21"/>
        </w:rPr>
        <w:t>记录表暨信用</w:t>
      </w:r>
      <w:proofErr w:type="gramEnd"/>
      <w:r>
        <w:rPr>
          <w:rFonts w:hAnsi="宋体" w:hint="eastAsia"/>
          <w:b/>
          <w:color w:val="000000"/>
          <w:szCs w:val="21"/>
        </w:rPr>
        <w:t>承诺书</w:t>
      </w:r>
      <w:r>
        <w:rPr>
          <w:rFonts w:hAnsi="宋体" w:hint="eastAsia"/>
          <w:b/>
          <w:color w:val="000000"/>
          <w:szCs w:val="21"/>
        </w:rPr>
        <w:t xml:space="preserve"> </w:t>
      </w:r>
      <w:r>
        <w:rPr>
          <w:rFonts w:hAnsi="宋体" w:hint="eastAsia"/>
          <w:b/>
          <w:color w:val="000000"/>
          <w:szCs w:val="21"/>
        </w:rPr>
        <w:t>注册登记及在线打印办法：</w:t>
      </w:r>
    </w:p>
    <w:p w14:paraId="1BC64C45" w14:textId="77777777" w:rsidR="00C036FD" w:rsidRDefault="00000000">
      <w:pPr>
        <w:ind w:firstLineChars="150" w:firstLine="240"/>
        <w:rPr>
          <w:rFonts w:hAnsi="宋体" w:hint="eastAsia"/>
          <w:bCs/>
          <w:color w:val="000000"/>
          <w:sz w:val="16"/>
        </w:rPr>
      </w:pPr>
      <w:r>
        <w:rPr>
          <w:rFonts w:hAnsi="宋体" w:hint="eastAsia"/>
          <w:bCs/>
          <w:color w:val="000000"/>
          <w:sz w:val="16"/>
        </w:rPr>
        <w:t>根据《南京市政府采购供应商信用管理工作暂行办法》（宁财</w:t>
      </w:r>
      <w:proofErr w:type="gramStart"/>
      <w:r>
        <w:rPr>
          <w:rFonts w:hAnsi="宋体" w:hint="eastAsia"/>
          <w:bCs/>
          <w:color w:val="000000"/>
          <w:sz w:val="16"/>
        </w:rPr>
        <w:t>规</w:t>
      </w:r>
      <w:proofErr w:type="gramEnd"/>
      <w:r>
        <w:rPr>
          <w:rFonts w:hAnsi="宋体" w:hint="eastAsia"/>
          <w:bCs/>
          <w:color w:val="000000"/>
          <w:sz w:val="16"/>
        </w:rPr>
        <w:t>[2018]10</w:t>
      </w:r>
      <w:r>
        <w:rPr>
          <w:rFonts w:hAnsi="宋体" w:hint="eastAsia"/>
          <w:bCs/>
          <w:color w:val="000000"/>
          <w:sz w:val="16"/>
        </w:rPr>
        <w:t>号）有关规定，凡在南京地区参加政府采购活动的供应商，应当事先登陆“信用南京”（</w:t>
      </w:r>
      <w:r>
        <w:rPr>
          <w:rFonts w:hAnsi="宋体" w:hint="eastAsia"/>
          <w:bCs/>
          <w:color w:val="000000"/>
          <w:sz w:val="16"/>
        </w:rPr>
        <w:t>www.njcredit.gov.cn</w:t>
      </w:r>
      <w:r>
        <w:rPr>
          <w:rFonts w:hAnsi="宋体" w:hint="eastAsia"/>
          <w:bCs/>
          <w:color w:val="000000"/>
          <w:sz w:val="16"/>
        </w:rPr>
        <w:t>）或</w:t>
      </w:r>
      <w:proofErr w:type="gramStart"/>
      <w:r>
        <w:rPr>
          <w:rFonts w:hAnsi="宋体" w:hint="eastAsia"/>
          <w:bCs/>
          <w:color w:val="000000"/>
          <w:sz w:val="16"/>
        </w:rPr>
        <w:t>”</w:t>
      </w:r>
      <w:proofErr w:type="gramEnd"/>
      <w:r>
        <w:rPr>
          <w:rFonts w:hAnsi="宋体" w:hint="eastAsia"/>
          <w:bCs/>
          <w:color w:val="000000"/>
          <w:sz w:val="16"/>
        </w:rPr>
        <w:t>南京公共采购信息网</w:t>
      </w:r>
      <w:proofErr w:type="gramStart"/>
      <w:r>
        <w:rPr>
          <w:rFonts w:hAnsi="宋体" w:hint="eastAsia"/>
          <w:bCs/>
          <w:color w:val="000000"/>
          <w:sz w:val="16"/>
        </w:rPr>
        <w:t>”</w:t>
      </w:r>
      <w:proofErr w:type="gramEnd"/>
      <w:r>
        <w:rPr>
          <w:rFonts w:hAnsi="宋体" w:hint="eastAsia"/>
          <w:bCs/>
          <w:color w:val="000000"/>
          <w:sz w:val="16"/>
        </w:rPr>
        <w:t>（</w:t>
      </w:r>
      <w:r>
        <w:rPr>
          <w:rFonts w:hAnsi="宋体" w:hint="eastAsia"/>
          <w:bCs/>
          <w:color w:val="000000"/>
          <w:sz w:val="16"/>
        </w:rPr>
        <w:t>https://njgc.jfh.com/</w:t>
      </w:r>
      <w:r>
        <w:rPr>
          <w:rFonts w:hAnsi="宋体" w:hint="eastAsia"/>
          <w:bCs/>
          <w:color w:val="000000"/>
          <w:sz w:val="16"/>
        </w:rPr>
        <w:t>）主页“政府采购供应商诚信档案”栏目进行注册登记。由于特殊原因未及时注册的供应商可先行获取采购文件，但必须在提交投标（投标）文件截止日</w:t>
      </w:r>
      <w:r>
        <w:rPr>
          <w:rFonts w:hAnsi="宋体" w:hint="eastAsia"/>
          <w:bCs/>
          <w:color w:val="000000"/>
          <w:sz w:val="16"/>
        </w:rPr>
        <w:t>2</w:t>
      </w:r>
      <w:r>
        <w:rPr>
          <w:rFonts w:hAnsi="宋体" w:hint="eastAsia"/>
          <w:bCs/>
          <w:color w:val="000000"/>
          <w:sz w:val="16"/>
        </w:rPr>
        <w:t>天前办理登记注册手续。</w:t>
      </w:r>
    </w:p>
    <w:p w14:paraId="2168B8AD"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供应商申请网上注册的，应当按以下程序进行：</w:t>
      </w:r>
      <w:r>
        <w:rPr>
          <w:rFonts w:hAnsi="宋体" w:hint="eastAsia"/>
          <w:bCs/>
          <w:color w:val="000000"/>
          <w:sz w:val="16"/>
        </w:rPr>
        <w:t xml:space="preserve"> </w:t>
      </w:r>
    </w:p>
    <w:p w14:paraId="498194DF"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1</w:t>
      </w:r>
      <w:r>
        <w:rPr>
          <w:rFonts w:hAnsi="宋体" w:hint="eastAsia"/>
          <w:bCs/>
          <w:color w:val="000000"/>
          <w:sz w:val="16"/>
        </w:rPr>
        <w:t>）登陆“信用南京”或“南京市政府采购网”网站，点击“政府采购供应商诚信档案”图标，在弹出的用户登录界面，点击“新用户注册”；</w:t>
      </w:r>
    </w:p>
    <w:p w14:paraId="0B39088E" w14:textId="77777777" w:rsidR="00C036FD" w:rsidRDefault="00000000">
      <w:pPr>
        <w:rPr>
          <w:rFonts w:hAnsi="宋体" w:hint="eastAsia"/>
          <w:bCs/>
          <w:color w:val="000000"/>
          <w:sz w:val="16"/>
        </w:rPr>
      </w:pPr>
      <w:r>
        <w:rPr>
          <w:rFonts w:hAnsi="宋体" w:hint="eastAsia"/>
          <w:bCs/>
          <w:color w:val="000000"/>
          <w:sz w:val="16"/>
        </w:rPr>
        <w:t xml:space="preserve">   </w:t>
      </w:r>
      <w:r>
        <w:rPr>
          <w:rFonts w:hAnsi="宋体" w:hint="eastAsia"/>
          <w:bCs/>
          <w:color w:val="000000"/>
          <w:sz w:val="16"/>
        </w:rPr>
        <w:t>（</w:t>
      </w:r>
      <w:r>
        <w:rPr>
          <w:rFonts w:hAnsi="宋体" w:hint="eastAsia"/>
          <w:bCs/>
          <w:color w:val="000000"/>
          <w:sz w:val="16"/>
        </w:rPr>
        <w:t>2</w:t>
      </w:r>
      <w:r>
        <w:rPr>
          <w:rFonts w:hAnsi="宋体" w:hint="eastAsia"/>
          <w:bCs/>
          <w:color w:val="000000"/>
          <w:sz w:val="16"/>
        </w:rPr>
        <w:t>）在“新用户注册”界面，供应商自行设置用户名、登录密码，如实填写“南京市政府采购供应商诚信档案注册登记表”，根据本办法第十七条规定上</w:t>
      </w:r>
      <w:proofErr w:type="gramStart"/>
      <w:r>
        <w:rPr>
          <w:rFonts w:hAnsi="宋体" w:hint="eastAsia"/>
          <w:bCs/>
          <w:color w:val="000000"/>
          <w:sz w:val="16"/>
        </w:rPr>
        <w:t>传相关</w:t>
      </w:r>
      <w:proofErr w:type="gramEnd"/>
      <w:r>
        <w:rPr>
          <w:rFonts w:hAnsi="宋体" w:hint="eastAsia"/>
          <w:bCs/>
          <w:color w:val="000000"/>
          <w:sz w:val="16"/>
        </w:rPr>
        <w:t>资料，并进行信用承诺确认后，提交注册申请；系统审核后，供应商即可登录系统进行相关功能操作。</w:t>
      </w:r>
    </w:p>
    <w:p w14:paraId="2609E563" w14:textId="77777777" w:rsidR="00C036FD" w:rsidRDefault="00000000">
      <w:pPr>
        <w:rPr>
          <w:rFonts w:hAnsi="宋体" w:hint="eastAsia"/>
          <w:bCs/>
          <w:color w:val="000000"/>
          <w:sz w:val="16"/>
        </w:rPr>
      </w:pPr>
      <w:r>
        <w:rPr>
          <w:rFonts w:hAnsi="宋体" w:hint="eastAsia"/>
          <w:bCs/>
          <w:color w:val="000000"/>
          <w:sz w:val="16"/>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64B1CA79" w14:textId="77777777" w:rsidR="00C036FD" w:rsidRDefault="00000000">
      <w:pPr>
        <w:jc w:val="center"/>
        <w:rPr>
          <w:rFonts w:ascii="宋体" w:hAnsi="宋体" w:hint="eastAsia"/>
          <w:b/>
          <w:bCs/>
          <w:color w:val="000000"/>
          <w:sz w:val="18"/>
          <w:szCs w:val="18"/>
        </w:rPr>
      </w:pPr>
      <w:r>
        <w:rPr>
          <w:rFonts w:ascii="宋体" w:hAnsi="宋体" w:hint="eastAsia"/>
          <w:b/>
          <w:bCs/>
          <w:color w:val="000000"/>
          <w:sz w:val="18"/>
          <w:szCs w:val="18"/>
        </w:rPr>
        <w:t>评分索引表</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5"/>
        <w:gridCol w:w="4305"/>
      </w:tblGrid>
      <w:tr w:rsidR="00C036FD" w14:paraId="603C3333" w14:textId="77777777">
        <w:trPr>
          <w:trHeight w:val="150"/>
        </w:trPr>
        <w:tc>
          <w:tcPr>
            <w:tcW w:w="4345" w:type="dxa"/>
          </w:tcPr>
          <w:p w14:paraId="13B1770D" w14:textId="77777777" w:rsidR="00C036FD" w:rsidRDefault="00000000">
            <w:pPr>
              <w:widowControl/>
              <w:shd w:val="clear" w:color="auto" w:fill="FFFFFF"/>
              <w:snapToGrid w:val="0"/>
              <w:ind w:left="420"/>
              <w:contextualSpacing/>
              <w:jc w:val="center"/>
              <w:rPr>
                <w:rFonts w:ascii="宋体" w:hAnsi="宋体" w:hint="eastAsia"/>
                <w:b/>
                <w:bCs/>
                <w:color w:val="000000"/>
                <w:kern w:val="0"/>
                <w:sz w:val="18"/>
                <w:szCs w:val="18"/>
                <w:lang w:bidi="en-US"/>
              </w:rPr>
            </w:pPr>
            <w:proofErr w:type="spellStart"/>
            <w:r>
              <w:rPr>
                <w:rFonts w:ascii="宋体" w:hAnsi="宋体" w:hint="eastAsia"/>
                <w:b/>
                <w:color w:val="000000"/>
                <w:kern w:val="0"/>
                <w:sz w:val="18"/>
                <w:szCs w:val="18"/>
                <w:lang w:eastAsia="en-US" w:bidi="en-US"/>
              </w:rPr>
              <w:t>评分项目</w:t>
            </w:r>
            <w:proofErr w:type="spellEnd"/>
          </w:p>
        </w:tc>
        <w:tc>
          <w:tcPr>
            <w:tcW w:w="4305" w:type="dxa"/>
          </w:tcPr>
          <w:p w14:paraId="1A30E133" w14:textId="77777777" w:rsidR="00C036FD" w:rsidRDefault="00000000">
            <w:pPr>
              <w:snapToGrid w:val="0"/>
              <w:jc w:val="center"/>
              <w:rPr>
                <w:rFonts w:ascii="宋体" w:hAnsi="宋体" w:hint="eastAsia"/>
                <w:b/>
                <w:color w:val="000000"/>
                <w:sz w:val="18"/>
                <w:szCs w:val="18"/>
              </w:rPr>
            </w:pPr>
            <w:r>
              <w:rPr>
                <w:rFonts w:ascii="幼圆" w:eastAsia="幼圆" w:hint="eastAsia"/>
                <w:b/>
                <w:color w:val="000000"/>
                <w:sz w:val="18"/>
                <w:szCs w:val="18"/>
              </w:rPr>
              <w:t>在响应文件中的页码位置</w:t>
            </w:r>
          </w:p>
        </w:tc>
      </w:tr>
      <w:tr w:rsidR="00C036FD" w14:paraId="34B7AE56" w14:textId="77777777">
        <w:trPr>
          <w:trHeight w:val="298"/>
        </w:trPr>
        <w:tc>
          <w:tcPr>
            <w:tcW w:w="4345" w:type="dxa"/>
          </w:tcPr>
          <w:p w14:paraId="008504EC" w14:textId="77777777" w:rsidR="00C036FD" w:rsidRDefault="00C036FD">
            <w:pPr>
              <w:widowControl/>
              <w:shd w:val="clear" w:color="auto" w:fill="FFFFFF"/>
              <w:snapToGrid w:val="0"/>
              <w:ind w:left="420"/>
              <w:contextualSpacing/>
              <w:rPr>
                <w:rFonts w:ascii="宋体" w:hAnsi="宋体" w:hint="eastAsia"/>
                <w:b/>
                <w:color w:val="000000"/>
                <w:kern w:val="0"/>
                <w:sz w:val="18"/>
                <w:szCs w:val="18"/>
                <w:lang w:bidi="en-US"/>
              </w:rPr>
            </w:pPr>
          </w:p>
        </w:tc>
        <w:tc>
          <w:tcPr>
            <w:tcW w:w="4305" w:type="dxa"/>
          </w:tcPr>
          <w:p w14:paraId="0A1A799A" w14:textId="77777777" w:rsidR="00C036FD" w:rsidRDefault="00C036FD">
            <w:pPr>
              <w:snapToGrid w:val="0"/>
              <w:rPr>
                <w:rFonts w:ascii="宋体" w:hAnsi="宋体" w:hint="eastAsia"/>
                <w:b/>
                <w:color w:val="000000"/>
                <w:kern w:val="0"/>
                <w:sz w:val="18"/>
                <w:szCs w:val="18"/>
                <w:lang w:bidi="en-US"/>
              </w:rPr>
            </w:pPr>
          </w:p>
        </w:tc>
      </w:tr>
      <w:tr w:rsidR="00C036FD" w14:paraId="7929E1CE" w14:textId="77777777">
        <w:trPr>
          <w:trHeight w:val="320"/>
        </w:trPr>
        <w:tc>
          <w:tcPr>
            <w:tcW w:w="4345" w:type="dxa"/>
          </w:tcPr>
          <w:p w14:paraId="05A7F0BA"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16CAB261" w14:textId="77777777" w:rsidR="00C036FD" w:rsidRDefault="00C036FD">
            <w:pPr>
              <w:snapToGrid w:val="0"/>
              <w:rPr>
                <w:rFonts w:ascii="宋体" w:hAnsi="宋体" w:hint="eastAsia"/>
                <w:color w:val="000000"/>
                <w:sz w:val="18"/>
                <w:szCs w:val="18"/>
              </w:rPr>
            </w:pPr>
          </w:p>
        </w:tc>
      </w:tr>
      <w:tr w:rsidR="00C036FD" w14:paraId="15107FB4" w14:textId="77777777">
        <w:trPr>
          <w:trHeight w:val="280"/>
        </w:trPr>
        <w:tc>
          <w:tcPr>
            <w:tcW w:w="4345" w:type="dxa"/>
          </w:tcPr>
          <w:p w14:paraId="56C8849F" w14:textId="77777777" w:rsidR="00C036FD" w:rsidRDefault="00C036FD">
            <w:pPr>
              <w:widowControl/>
              <w:shd w:val="clear" w:color="auto" w:fill="FFFFFF"/>
              <w:snapToGrid w:val="0"/>
              <w:ind w:left="420"/>
              <w:contextualSpacing/>
              <w:jc w:val="left"/>
              <w:rPr>
                <w:rFonts w:ascii="宋体" w:hAnsi="宋体" w:hint="eastAsia"/>
                <w:color w:val="000000"/>
                <w:kern w:val="0"/>
                <w:sz w:val="18"/>
                <w:szCs w:val="18"/>
                <w:lang w:bidi="en-US"/>
              </w:rPr>
            </w:pPr>
          </w:p>
        </w:tc>
        <w:tc>
          <w:tcPr>
            <w:tcW w:w="4305" w:type="dxa"/>
          </w:tcPr>
          <w:p w14:paraId="6594B5D4" w14:textId="77777777" w:rsidR="00C036FD" w:rsidRDefault="00C036FD">
            <w:pPr>
              <w:snapToGrid w:val="0"/>
              <w:rPr>
                <w:rFonts w:ascii="宋体" w:hAnsi="宋体" w:hint="eastAsia"/>
                <w:color w:val="000000"/>
                <w:sz w:val="18"/>
                <w:szCs w:val="18"/>
              </w:rPr>
            </w:pPr>
          </w:p>
        </w:tc>
      </w:tr>
    </w:tbl>
    <w:p w14:paraId="34FFCF45"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b/>
          <w:color w:val="000000"/>
          <w:sz w:val="18"/>
          <w:szCs w:val="18"/>
          <w:lang w:val="zh-CN"/>
        </w:rPr>
        <w:t>目录一、竞争性磋商申请及声明</w:t>
      </w:r>
    </w:p>
    <w:p w14:paraId="54BF4A5B" w14:textId="77777777" w:rsidR="00C036FD" w:rsidRDefault="00000000">
      <w:pPr>
        <w:autoSpaceDE w:val="0"/>
        <w:autoSpaceDN w:val="0"/>
        <w:adjustRightInd w:val="0"/>
        <w:ind w:firstLineChars="1900" w:firstLine="3433"/>
        <w:rPr>
          <w:rFonts w:ascii="宋体" w:hAnsi="宋体" w:cs="宋体" w:hint="eastAsia"/>
          <w:b/>
          <w:bCs/>
          <w:color w:val="000000"/>
          <w:sz w:val="18"/>
          <w:szCs w:val="18"/>
        </w:rPr>
      </w:pPr>
      <w:r>
        <w:rPr>
          <w:rFonts w:ascii="宋体" w:hAnsi="宋体" w:cs="宋体" w:hint="eastAsia"/>
          <w:b/>
          <w:bCs/>
          <w:color w:val="000000"/>
          <w:sz w:val="18"/>
          <w:szCs w:val="18"/>
        </w:rPr>
        <w:t>竞争性磋商申请及声明</w:t>
      </w:r>
    </w:p>
    <w:p w14:paraId="4994590E" w14:textId="77777777" w:rsidR="00C036FD" w:rsidRDefault="00000000">
      <w:pPr>
        <w:rPr>
          <w:rFonts w:ascii="宋体" w:hAnsi="宋体" w:cs="宋体" w:hint="eastAsia"/>
          <w:color w:val="000000"/>
          <w:sz w:val="18"/>
          <w:szCs w:val="18"/>
          <w:lang w:val="zh-CN"/>
        </w:rPr>
      </w:pPr>
      <w:r>
        <w:rPr>
          <w:rFonts w:ascii="宋体" w:hAnsi="宋体" w:cs="宋体" w:hint="eastAsia"/>
          <w:color w:val="000000"/>
          <w:sz w:val="18"/>
          <w:szCs w:val="18"/>
          <w:lang w:val="zh-CN"/>
        </w:rPr>
        <w:t>致：南京市溧水区人民医院</w:t>
      </w:r>
    </w:p>
    <w:p w14:paraId="5B293950" w14:textId="77777777" w:rsidR="00C036FD" w:rsidRDefault="00000000">
      <w:pPr>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根据贵方</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 xml:space="preserve">（项目名称） </w:t>
      </w:r>
      <w:r>
        <w:rPr>
          <w:rFonts w:ascii="宋体" w:hAnsi="宋体" w:cs="宋体" w:hint="eastAsia"/>
          <w:b/>
          <w:color w:val="000000"/>
          <w:sz w:val="18"/>
          <w:szCs w:val="18"/>
          <w:u w:val="single"/>
          <w:lang w:val="zh-CN"/>
        </w:rPr>
        <w:t xml:space="preserve">          </w:t>
      </w:r>
      <w:r>
        <w:rPr>
          <w:rFonts w:ascii="宋体" w:hAnsi="宋体" w:cs="宋体" w:hint="eastAsia"/>
          <w:color w:val="000000"/>
          <w:sz w:val="18"/>
          <w:szCs w:val="18"/>
          <w:lang w:val="zh-CN"/>
        </w:rPr>
        <w:t>（项目编号）竞争性磋商邀请，正式授权下述签字人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(姓名和职务)代表</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（供应商名称），提交响应文件并参加磋商。</w:t>
      </w:r>
    </w:p>
    <w:p w14:paraId="578899FD"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据此函，签字</w:t>
      </w:r>
      <w:proofErr w:type="gramStart"/>
      <w:r>
        <w:rPr>
          <w:rFonts w:ascii="宋体" w:hAnsi="宋体" w:cs="宋体" w:hint="eastAsia"/>
          <w:color w:val="000000"/>
          <w:sz w:val="18"/>
          <w:szCs w:val="18"/>
        </w:rPr>
        <w:t>人兹宣布</w:t>
      </w:r>
      <w:proofErr w:type="gramEnd"/>
      <w:r>
        <w:rPr>
          <w:rFonts w:ascii="宋体" w:hAnsi="宋体" w:cs="宋体" w:hint="eastAsia"/>
          <w:color w:val="000000"/>
          <w:sz w:val="18"/>
          <w:szCs w:val="18"/>
        </w:rPr>
        <w:t>同意如下：</w:t>
      </w:r>
    </w:p>
    <w:p w14:paraId="2E885647"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1、</w:t>
      </w:r>
      <w:r>
        <w:rPr>
          <w:rFonts w:ascii="宋体" w:hAnsi="宋体" w:cs="宋体" w:hint="eastAsia"/>
          <w:b/>
          <w:color w:val="000000"/>
          <w:sz w:val="18"/>
          <w:szCs w:val="18"/>
          <w:lang w:val="zh-CN"/>
        </w:rPr>
        <w:t>我们的资格条件完全符合政府采购法和本次采购要求</w:t>
      </w:r>
      <w:r>
        <w:rPr>
          <w:rFonts w:ascii="宋体" w:hAnsi="宋体" w:cs="宋体" w:hint="eastAsia"/>
          <w:color w:val="000000"/>
          <w:sz w:val="18"/>
          <w:szCs w:val="18"/>
          <w:lang w:val="zh-CN"/>
        </w:rPr>
        <w:t>，</w:t>
      </w:r>
      <w:r>
        <w:rPr>
          <w:rFonts w:ascii="宋体" w:hAnsi="宋体" w:cs="宋体" w:hint="eastAsia"/>
          <w:color w:val="000000"/>
          <w:sz w:val="18"/>
          <w:szCs w:val="18"/>
        </w:rPr>
        <w:t>我们</w:t>
      </w:r>
      <w:r>
        <w:rPr>
          <w:rFonts w:ascii="宋体" w:hAnsi="宋体" w:cs="宋体" w:hint="eastAsia"/>
          <w:color w:val="000000"/>
          <w:sz w:val="18"/>
          <w:szCs w:val="18"/>
          <w:lang w:val="zh-CN"/>
        </w:rPr>
        <w:t>同意并向贵方提供了与本次采购活动有关的所有证据和资料</w:t>
      </w:r>
      <w:r>
        <w:rPr>
          <w:rFonts w:ascii="宋体" w:hAnsi="宋体" w:cs="宋体" w:hint="eastAsia"/>
          <w:color w:val="000000"/>
          <w:sz w:val="18"/>
          <w:szCs w:val="18"/>
        </w:rPr>
        <w:t>。</w:t>
      </w:r>
    </w:p>
    <w:p w14:paraId="3F62B3B1" w14:textId="77777777" w:rsidR="00C036FD" w:rsidRDefault="00000000">
      <w:pPr>
        <w:ind w:firstLineChars="200" w:firstLine="360"/>
        <w:rPr>
          <w:rFonts w:ascii="宋体" w:hAnsi="宋体" w:cs="宋体" w:hint="eastAsia"/>
          <w:color w:val="000000"/>
          <w:sz w:val="18"/>
          <w:szCs w:val="18"/>
          <w:lang w:val="zh-CN"/>
        </w:rPr>
      </w:pPr>
      <w:r>
        <w:rPr>
          <w:rFonts w:ascii="宋体" w:hAnsi="宋体" w:cs="宋体" w:hint="eastAsia"/>
          <w:color w:val="000000"/>
          <w:sz w:val="18"/>
          <w:szCs w:val="18"/>
        </w:rPr>
        <w:t>2、服务名称：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4894553B"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3、</w:t>
      </w:r>
      <w:r>
        <w:rPr>
          <w:rFonts w:ascii="宋体" w:hAnsi="宋体" w:cs="宋体" w:hint="eastAsia"/>
          <w:color w:val="000000"/>
          <w:sz w:val="18"/>
          <w:szCs w:val="18"/>
          <w:lang w:val="zh-CN"/>
        </w:rPr>
        <w:t>我们的</w:t>
      </w:r>
      <w:r>
        <w:rPr>
          <w:rFonts w:ascii="宋体" w:hAnsi="宋体" w:cs="宋体" w:hint="eastAsia"/>
          <w:color w:val="000000"/>
          <w:sz w:val="18"/>
          <w:szCs w:val="18"/>
        </w:rPr>
        <w:t>投标总金额为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w:t>
      </w:r>
    </w:p>
    <w:p w14:paraId="7D96A0A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lang w:val="zh-CN"/>
        </w:rPr>
        <w:t>我们已详细审核全部磋商文件及其有效补充文件，我们放弃对磋商文件任何误解的权利，提交响应文件后，</w:t>
      </w:r>
      <w:r>
        <w:rPr>
          <w:rFonts w:ascii="宋体" w:hAnsi="宋体" w:cs="宋体" w:hint="eastAsia"/>
          <w:b/>
          <w:color w:val="000000"/>
          <w:sz w:val="18"/>
          <w:szCs w:val="18"/>
          <w:lang w:val="zh-CN"/>
        </w:rPr>
        <w:t>不对磋商文件本身提出质疑</w:t>
      </w:r>
      <w:r>
        <w:rPr>
          <w:rFonts w:ascii="宋体" w:hAnsi="宋体" w:cs="宋体" w:hint="eastAsia"/>
          <w:color w:val="000000"/>
          <w:sz w:val="18"/>
          <w:szCs w:val="18"/>
          <w:lang w:val="zh-CN"/>
        </w:rPr>
        <w:t>。否则，属于</w:t>
      </w:r>
      <w:proofErr w:type="gramStart"/>
      <w:r>
        <w:rPr>
          <w:rFonts w:ascii="宋体" w:hAnsi="宋体" w:cs="宋体" w:hint="eastAsia"/>
          <w:color w:val="000000"/>
          <w:sz w:val="18"/>
          <w:szCs w:val="18"/>
          <w:lang w:val="zh-CN"/>
        </w:rPr>
        <w:t>不</w:t>
      </w:r>
      <w:proofErr w:type="gramEnd"/>
      <w:r>
        <w:rPr>
          <w:rFonts w:ascii="宋体" w:hAnsi="宋体" w:cs="宋体" w:hint="eastAsia"/>
          <w:color w:val="000000"/>
          <w:sz w:val="18"/>
          <w:szCs w:val="18"/>
          <w:lang w:val="zh-CN"/>
        </w:rPr>
        <w:t>诚信和故意扰乱政府采购活动行为，我们将无条件接受处罚。</w:t>
      </w:r>
    </w:p>
    <w:p w14:paraId="169E404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5、一旦我方成交，我方将根据磋商文件的规定，严格履行合同，保证于承诺的时间内完成本项目规定的服务内容。</w:t>
      </w:r>
    </w:p>
    <w:p w14:paraId="50147EFE"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3D58ADA4"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7、我方正式通讯方式为：</w:t>
      </w:r>
    </w:p>
    <w:p w14:paraId="0E0A3E7A"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地   址：</w:t>
      </w:r>
      <w:r>
        <w:rPr>
          <w:rFonts w:ascii="宋体" w:hAnsi="宋体" w:cs="宋体" w:hint="eastAsia"/>
          <w:color w:val="000000"/>
          <w:sz w:val="18"/>
          <w:szCs w:val="18"/>
          <w:u w:val="single"/>
        </w:rPr>
        <w:t xml:space="preserve">                       </w:t>
      </w:r>
    </w:p>
    <w:p w14:paraId="3A0B9641"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电   话：</w:t>
      </w:r>
      <w:r>
        <w:rPr>
          <w:rFonts w:ascii="宋体" w:hAnsi="宋体" w:cs="宋体" w:hint="eastAsia"/>
          <w:color w:val="000000"/>
          <w:sz w:val="18"/>
          <w:szCs w:val="18"/>
          <w:u w:val="single"/>
        </w:rPr>
        <w:t xml:space="preserve">                       </w:t>
      </w:r>
    </w:p>
    <w:p w14:paraId="698FFD79"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传   真：</w:t>
      </w:r>
      <w:r>
        <w:rPr>
          <w:rFonts w:ascii="宋体" w:hAnsi="宋体" w:cs="宋体" w:hint="eastAsia"/>
          <w:color w:val="000000"/>
          <w:sz w:val="18"/>
          <w:szCs w:val="18"/>
          <w:u w:val="single"/>
        </w:rPr>
        <w:t xml:space="preserve">                       </w:t>
      </w:r>
    </w:p>
    <w:p w14:paraId="53FBFE32"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8、我方正式开户银行和</w:t>
      </w:r>
      <w:proofErr w:type="gramStart"/>
      <w:r>
        <w:rPr>
          <w:rFonts w:ascii="宋体" w:hAnsi="宋体" w:cs="宋体" w:hint="eastAsia"/>
          <w:color w:val="000000"/>
          <w:sz w:val="18"/>
          <w:szCs w:val="18"/>
        </w:rPr>
        <w:t>帐号</w:t>
      </w:r>
      <w:proofErr w:type="gramEnd"/>
      <w:r>
        <w:rPr>
          <w:rFonts w:ascii="宋体" w:hAnsi="宋体" w:cs="宋体" w:hint="eastAsia"/>
          <w:color w:val="000000"/>
          <w:sz w:val="18"/>
          <w:szCs w:val="18"/>
        </w:rPr>
        <w:t>为：</w:t>
      </w:r>
    </w:p>
    <w:p w14:paraId="0553ABF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开户银行：</w:t>
      </w:r>
      <w:r>
        <w:rPr>
          <w:rFonts w:ascii="宋体" w:hAnsi="宋体" w:cs="宋体" w:hint="eastAsia"/>
          <w:color w:val="000000"/>
          <w:sz w:val="18"/>
          <w:szCs w:val="18"/>
          <w:u w:val="single"/>
        </w:rPr>
        <w:t xml:space="preserve">                       </w:t>
      </w:r>
    </w:p>
    <w:p w14:paraId="75F805FA"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帐    号：</w:t>
      </w:r>
      <w:r>
        <w:rPr>
          <w:rFonts w:ascii="宋体" w:hAnsi="宋体" w:cs="宋体" w:hint="eastAsia"/>
          <w:color w:val="000000"/>
          <w:sz w:val="18"/>
          <w:szCs w:val="18"/>
          <w:u w:val="single"/>
        </w:rPr>
        <w:t xml:space="preserve">                       </w:t>
      </w:r>
    </w:p>
    <w:p w14:paraId="470A4852" w14:textId="77777777" w:rsidR="00C036FD" w:rsidRDefault="00000000">
      <w:pPr>
        <w:ind w:firstLineChars="200" w:firstLine="360"/>
        <w:rPr>
          <w:rFonts w:ascii="宋体" w:hAnsi="宋体" w:cs="宋体" w:hint="eastAsia"/>
          <w:color w:val="000000"/>
          <w:sz w:val="18"/>
          <w:szCs w:val="18"/>
          <w:u w:val="single"/>
        </w:rPr>
      </w:pPr>
      <w:r>
        <w:rPr>
          <w:rFonts w:ascii="宋体" w:hAnsi="宋体" w:cs="宋体" w:hint="eastAsia"/>
          <w:color w:val="000000"/>
          <w:sz w:val="18"/>
          <w:szCs w:val="18"/>
        </w:rPr>
        <w:t>供应商授权代表姓名（签字或签章）：</w:t>
      </w:r>
      <w:r>
        <w:rPr>
          <w:rFonts w:ascii="宋体" w:hAnsi="宋体" w:cs="宋体" w:hint="eastAsia"/>
          <w:color w:val="000000"/>
          <w:sz w:val="18"/>
          <w:szCs w:val="18"/>
          <w:u w:val="single"/>
        </w:rPr>
        <w:t xml:space="preserve">         </w:t>
      </w:r>
    </w:p>
    <w:p w14:paraId="70855F6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供应商名称（公章）：</w:t>
      </w:r>
      <w:r>
        <w:rPr>
          <w:rFonts w:ascii="宋体" w:hAnsi="宋体" w:cs="宋体" w:hint="eastAsia"/>
          <w:color w:val="000000"/>
          <w:sz w:val="18"/>
          <w:szCs w:val="18"/>
          <w:u w:val="single"/>
        </w:rPr>
        <w:t xml:space="preserve">                 </w:t>
      </w:r>
    </w:p>
    <w:p w14:paraId="47AA0F05"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日    期：</w:t>
      </w:r>
      <w:r>
        <w:rPr>
          <w:rFonts w:ascii="宋体" w:hAnsi="宋体" w:cs="宋体" w:hint="eastAsia"/>
          <w:color w:val="000000"/>
          <w:sz w:val="18"/>
          <w:szCs w:val="18"/>
          <w:u w:val="single"/>
        </w:rPr>
        <w:t xml:space="preserve">       </w:t>
      </w:r>
      <w:r>
        <w:rPr>
          <w:rFonts w:ascii="宋体" w:hAnsi="宋体" w:cs="宋体" w:hint="eastAsia"/>
          <w:color w:val="000000"/>
          <w:sz w:val="18"/>
          <w:szCs w:val="18"/>
        </w:rPr>
        <w:t>年</w:t>
      </w:r>
      <w:r>
        <w:rPr>
          <w:rFonts w:ascii="宋体" w:hAnsi="宋体" w:cs="宋体" w:hint="eastAsia"/>
          <w:color w:val="000000"/>
          <w:sz w:val="18"/>
          <w:szCs w:val="18"/>
          <w:u w:val="single"/>
        </w:rPr>
        <w:t xml:space="preserve">    </w:t>
      </w:r>
      <w:r>
        <w:rPr>
          <w:rFonts w:ascii="宋体" w:hAnsi="宋体" w:cs="宋体" w:hint="eastAsia"/>
          <w:color w:val="000000"/>
          <w:sz w:val="18"/>
          <w:szCs w:val="18"/>
        </w:rPr>
        <w:t>月</w:t>
      </w:r>
      <w:r>
        <w:rPr>
          <w:rFonts w:ascii="宋体" w:hAnsi="宋体" w:cs="宋体" w:hint="eastAsia"/>
          <w:color w:val="000000"/>
          <w:sz w:val="18"/>
          <w:szCs w:val="18"/>
          <w:u w:val="single"/>
        </w:rPr>
        <w:t xml:space="preserve">    </w:t>
      </w:r>
      <w:r>
        <w:rPr>
          <w:rFonts w:ascii="宋体" w:hAnsi="宋体" w:cs="宋体" w:hint="eastAsia"/>
          <w:color w:val="000000"/>
          <w:sz w:val="18"/>
          <w:szCs w:val="18"/>
        </w:rPr>
        <w:t>日</w:t>
      </w:r>
    </w:p>
    <w:p w14:paraId="620EFE91" w14:textId="77777777" w:rsidR="00C036FD" w:rsidRDefault="00000000">
      <w:pPr>
        <w:autoSpaceDE w:val="0"/>
        <w:autoSpaceDN w:val="0"/>
        <w:adjustRightInd w:val="0"/>
        <w:rPr>
          <w:rFonts w:ascii="宋体" w:hAnsi="宋体" w:cs="宋体" w:hint="eastAsia"/>
          <w:b/>
          <w:color w:val="000000"/>
          <w:sz w:val="18"/>
          <w:szCs w:val="18"/>
          <w:lang w:val="zh-CN"/>
        </w:rPr>
      </w:pPr>
      <w:r>
        <w:rPr>
          <w:rFonts w:ascii="宋体" w:hAnsi="宋体" w:cs="宋体" w:hint="eastAsia"/>
          <w:b/>
          <w:color w:val="000000"/>
          <w:sz w:val="18"/>
          <w:szCs w:val="18"/>
          <w:lang w:val="zh-CN"/>
        </w:rPr>
        <w:t>目录二、法定代表人授权书格式</w:t>
      </w:r>
    </w:p>
    <w:p w14:paraId="7448F303"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法定代表人授权书</w:t>
      </w:r>
    </w:p>
    <w:p w14:paraId="2D9FC15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本授权书声明：注册于</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（供应商住址）的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（供应商名称）法定代表人</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（法定代表人姓名、职务）代表本公司授权在下面签字的</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lang w:val="zh-CN"/>
        </w:rPr>
        <w:t>（供应商代表姓名、职务）为本公司的合法代理人，就贵方组织的项目名称</w:t>
      </w:r>
      <w:r>
        <w:rPr>
          <w:rFonts w:ascii="宋体" w:hAnsi="宋体" w:cs="宋体" w:hint="eastAsia"/>
          <w:bCs/>
          <w:color w:val="000000"/>
          <w:sz w:val="18"/>
          <w:szCs w:val="18"/>
          <w:u w:val="single"/>
          <w:lang w:val="zh-CN"/>
        </w:rPr>
        <w:t xml:space="preserve">                   </w:t>
      </w:r>
      <w:r>
        <w:rPr>
          <w:rFonts w:ascii="宋体" w:hAnsi="宋体" w:cs="宋体" w:hint="eastAsia"/>
          <w:color w:val="000000"/>
          <w:sz w:val="18"/>
          <w:szCs w:val="18"/>
          <w:lang w:val="zh-CN"/>
        </w:rPr>
        <w:t>，项目编号：</w:t>
      </w:r>
      <w:r>
        <w:rPr>
          <w:rFonts w:ascii="宋体" w:hAnsi="宋体" w:cs="宋体" w:hint="eastAsia"/>
          <w:color w:val="000000"/>
          <w:sz w:val="18"/>
          <w:szCs w:val="18"/>
          <w:u w:val="single"/>
        </w:rPr>
        <w:t xml:space="preserve">  </w:t>
      </w:r>
      <w:r>
        <w:rPr>
          <w:rFonts w:ascii="宋体" w:hAnsi="宋体" w:cs="宋体" w:hint="eastAsia"/>
          <w:color w:val="000000"/>
          <w:sz w:val="18"/>
          <w:szCs w:val="18"/>
          <w:u w:val="single"/>
          <w:lang w:val="zh-CN"/>
        </w:rPr>
        <w:t xml:space="preserve">        </w:t>
      </w:r>
      <w:r>
        <w:rPr>
          <w:rFonts w:ascii="宋体" w:hAnsi="宋体" w:cs="宋体" w:hint="eastAsia"/>
          <w:color w:val="000000"/>
          <w:sz w:val="18"/>
          <w:szCs w:val="18"/>
          <w:u w:val="single"/>
        </w:rPr>
        <w:t xml:space="preserve"> </w:t>
      </w:r>
      <w:r>
        <w:rPr>
          <w:rFonts w:ascii="宋体" w:hAnsi="宋体" w:cs="宋体" w:hint="eastAsia"/>
          <w:color w:val="000000"/>
          <w:sz w:val="18"/>
          <w:szCs w:val="18"/>
          <w:lang w:val="zh-CN"/>
        </w:rPr>
        <w:t>磋商，以本公司名义处理一切与之有关的事务。</w:t>
      </w:r>
    </w:p>
    <w:p w14:paraId="64C8D4D6"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本授权书于        年   月   日签字生效，特此声明。</w:t>
      </w:r>
    </w:p>
    <w:p w14:paraId="0799F25B"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法定代表人签字或签章：</w:t>
      </w:r>
    </w:p>
    <w:p w14:paraId="37F35404" w14:textId="77777777" w:rsidR="00C036FD" w:rsidRDefault="00000000">
      <w:pPr>
        <w:autoSpaceDE w:val="0"/>
        <w:autoSpaceDN w:val="0"/>
        <w:adjustRightInd w:val="0"/>
        <w:rPr>
          <w:rFonts w:ascii="宋体" w:hAnsi="宋体" w:cs="宋体" w:hint="eastAsia"/>
          <w:color w:val="000000"/>
          <w:sz w:val="18"/>
          <w:szCs w:val="18"/>
          <w:lang w:val="zh-CN"/>
        </w:rPr>
      </w:pPr>
      <w:r>
        <w:rPr>
          <w:rFonts w:ascii="宋体" w:hAnsi="宋体" w:cs="宋体" w:hint="eastAsia"/>
          <w:color w:val="000000"/>
          <w:sz w:val="18"/>
          <w:szCs w:val="18"/>
          <w:lang w:val="zh-CN"/>
        </w:rPr>
        <w:t xml:space="preserve">    被授权人签字：                    </w:t>
      </w:r>
    </w:p>
    <w:p w14:paraId="0CEAF7D2" w14:textId="77777777" w:rsidR="00C036FD" w:rsidRDefault="00000000">
      <w:pPr>
        <w:tabs>
          <w:tab w:val="left" w:pos="1440"/>
        </w:tabs>
        <w:autoSpaceDE w:val="0"/>
        <w:autoSpaceDN w:val="0"/>
        <w:adjustRightInd w:val="0"/>
        <w:ind w:firstLine="420"/>
        <w:rPr>
          <w:rFonts w:ascii="宋体" w:hAnsi="宋体" w:cs="宋体" w:hint="eastAsia"/>
          <w:color w:val="000000"/>
          <w:sz w:val="18"/>
          <w:szCs w:val="18"/>
          <w:lang w:val="zh-CN"/>
        </w:rPr>
      </w:pPr>
      <w:r>
        <w:rPr>
          <w:rFonts w:ascii="宋体" w:hAnsi="宋体" w:cs="宋体" w:hint="eastAsia"/>
          <w:color w:val="000000"/>
          <w:sz w:val="18"/>
          <w:szCs w:val="18"/>
          <w:lang w:val="zh-CN"/>
        </w:rPr>
        <w:t>日</w:t>
      </w:r>
      <w:r>
        <w:rPr>
          <w:rFonts w:ascii="宋体" w:hAnsi="宋体" w:cs="宋体" w:hint="eastAsia"/>
          <w:color w:val="000000"/>
          <w:sz w:val="18"/>
          <w:szCs w:val="18"/>
        </w:rPr>
        <w:t xml:space="preserve">   </w:t>
      </w:r>
      <w:r>
        <w:rPr>
          <w:rFonts w:ascii="宋体" w:hAnsi="宋体" w:cs="宋体" w:hint="eastAsia"/>
          <w:color w:val="000000"/>
          <w:sz w:val="18"/>
          <w:szCs w:val="18"/>
          <w:lang w:val="zh-CN"/>
        </w:rPr>
        <w:t>期：        年    月    日</w:t>
      </w:r>
    </w:p>
    <w:tbl>
      <w:tblPr>
        <w:tblStyle w:val="a6"/>
        <w:tblW w:w="0" w:type="auto"/>
        <w:tblLook w:val="04A0" w:firstRow="1" w:lastRow="0" w:firstColumn="1" w:lastColumn="0" w:noHBand="0" w:noVBand="1"/>
      </w:tblPr>
      <w:tblGrid>
        <w:gridCol w:w="5506"/>
        <w:gridCol w:w="5505"/>
      </w:tblGrid>
      <w:tr w:rsidR="00C036FD" w14:paraId="15DDD97D" w14:textId="77777777">
        <w:trPr>
          <w:trHeight w:val="1729"/>
        </w:trPr>
        <w:tc>
          <w:tcPr>
            <w:tcW w:w="5580" w:type="dxa"/>
          </w:tcPr>
          <w:p w14:paraId="2D31E904"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lastRenderedPageBreak/>
              <w:t>法定代表人身份证复印件（加盖投标人公章）</w:t>
            </w:r>
          </w:p>
        </w:tc>
        <w:tc>
          <w:tcPr>
            <w:tcW w:w="5580" w:type="dxa"/>
          </w:tcPr>
          <w:p w14:paraId="6EC4FAFE" w14:textId="77777777" w:rsidR="00C036FD" w:rsidRDefault="00000000">
            <w:pPr>
              <w:tabs>
                <w:tab w:val="left" w:pos="1440"/>
              </w:tabs>
              <w:autoSpaceDE w:val="0"/>
              <w:autoSpaceDN w:val="0"/>
              <w:adjustRightInd w:val="0"/>
              <w:rPr>
                <w:rFonts w:ascii="宋体" w:hAnsi="宋体" w:cs="宋体" w:hint="eastAsia"/>
                <w:color w:val="000000"/>
                <w:sz w:val="18"/>
                <w:szCs w:val="18"/>
              </w:rPr>
            </w:pPr>
            <w:r>
              <w:rPr>
                <w:rFonts w:ascii="宋体" w:hAnsi="宋体" w:cs="宋体" w:hint="eastAsia"/>
                <w:color w:val="000000"/>
                <w:sz w:val="18"/>
                <w:szCs w:val="18"/>
                <w:lang w:val="zh-CN"/>
              </w:rPr>
              <w:t>被授权人身份证复印件（加盖投标人公章）</w:t>
            </w:r>
          </w:p>
        </w:tc>
      </w:tr>
    </w:tbl>
    <w:p w14:paraId="7AED4395" w14:textId="77777777" w:rsidR="00C036FD" w:rsidRDefault="00000000">
      <w:pPr>
        <w:rPr>
          <w:rFonts w:ascii="宋体" w:hAnsi="宋体" w:cs="宋体" w:hint="eastAsia"/>
          <w:b/>
          <w:color w:val="000000"/>
          <w:kern w:val="0"/>
          <w:sz w:val="18"/>
          <w:szCs w:val="18"/>
        </w:rPr>
      </w:pPr>
      <w:bookmarkStart w:id="5" w:name="_Toc499284719"/>
      <w:bookmarkStart w:id="6" w:name="_Toc372533341"/>
      <w:r>
        <w:rPr>
          <w:rFonts w:ascii="宋体" w:hAnsi="宋体" w:cs="宋体" w:hint="eastAsia"/>
          <w:b/>
          <w:color w:val="000000"/>
          <w:kern w:val="0"/>
          <w:sz w:val="18"/>
          <w:szCs w:val="18"/>
          <w:lang w:val="zh-CN"/>
        </w:rPr>
        <w:t>目录三、 报价单</w:t>
      </w:r>
      <w:r>
        <w:rPr>
          <w:rFonts w:ascii="宋体" w:hAnsi="宋体" w:cs="宋体" w:hint="eastAsia"/>
          <w:b/>
          <w:color w:val="000000"/>
          <w:kern w:val="0"/>
          <w:sz w:val="18"/>
          <w:szCs w:val="18"/>
        </w:rPr>
        <w:t xml:space="preserve"> </w:t>
      </w:r>
    </w:p>
    <w:bookmarkEnd w:id="5"/>
    <w:bookmarkEnd w:id="6"/>
    <w:p w14:paraId="7B46ADA7" w14:textId="77777777" w:rsidR="00C036FD" w:rsidRDefault="00000000">
      <w:pPr>
        <w:pStyle w:val="a3"/>
        <w:ind w:firstLineChars="900" w:firstLine="1620"/>
        <w:jc w:val="center"/>
        <w:rPr>
          <w:rFonts w:ascii="宋体" w:eastAsia="宋体" w:hAnsi="宋体" w:cs="宋体" w:hint="eastAsia"/>
          <w:color w:val="000000"/>
          <w:sz w:val="18"/>
          <w:szCs w:val="18"/>
          <w:lang w:val="zh-CN"/>
        </w:rPr>
      </w:pPr>
      <w:r>
        <w:rPr>
          <w:rFonts w:ascii="宋体" w:eastAsia="宋体" w:hAnsi="宋体" w:cs="宋体" w:hint="eastAsia"/>
          <w:color w:val="000000"/>
          <w:kern w:val="0"/>
          <w:sz w:val="18"/>
          <w:szCs w:val="18"/>
          <w:lang w:val="zh-CN"/>
        </w:rPr>
        <w:t>报价单（第</w:t>
      </w:r>
      <w:r>
        <w:rPr>
          <w:rFonts w:ascii="宋体" w:eastAsia="宋体" w:hAnsi="宋体" w:cs="宋体" w:hint="eastAsia"/>
          <w:color w:val="000000"/>
          <w:kern w:val="0"/>
          <w:sz w:val="18"/>
          <w:szCs w:val="18"/>
        </w:rPr>
        <w:t xml:space="preserve">  轮</w:t>
      </w:r>
      <w:r>
        <w:rPr>
          <w:rFonts w:ascii="宋体" w:eastAsia="宋体" w:hAnsi="宋体" w:cs="宋体" w:hint="eastAsia"/>
          <w:color w:val="000000"/>
          <w:kern w:val="0"/>
          <w:sz w:val="18"/>
          <w:szCs w:val="18"/>
          <w:lang w:val="zh-CN"/>
        </w:rPr>
        <w:t>）</w:t>
      </w:r>
    </w:p>
    <w:tbl>
      <w:tblPr>
        <w:tblpPr w:leftFromText="180" w:rightFromText="180" w:vertAnchor="text" w:horzAnchor="page" w:tblpXSpec="center" w:tblpY="428"/>
        <w:tblOverlap w:val="never"/>
        <w:tblW w:w="4730" w:type="pct"/>
        <w:jc w:val="center"/>
        <w:shd w:val="clear" w:color="auto" w:fill="FFFFFF"/>
        <w:tblLayout w:type="fixed"/>
        <w:tblCellMar>
          <w:left w:w="0" w:type="dxa"/>
          <w:right w:w="0" w:type="dxa"/>
        </w:tblCellMar>
        <w:tblLook w:val="04A0" w:firstRow="1" w:lastRow="0" w:firstColumn="1" w:lastColumn="0" w:noHBand="0" w:noVBand="1"/>
      </w:tblPr>
      <w:tblGrid>
        <w:gridCol w:w="2535"/>
        <w:gridCol w:w="1300"/>
        <w:gridCol w:w="734"/>
        <w:gridCol w:w="738"/>
        <w:gridCol w:w="1403"/>
        <w:gridCol w:w="1935"/>
        <w:gridCol w:w="1781"/>
      </w:tblGrid>
      <w:tr w:rsidR="00C036FD" w14:paraId="6A456632" w14:textId="77777777">
        <w:trPr>
          <w:trHeight w:val="296"/>
          <w:jc w:val="center"/>
        </w:trPr>
        <w:tc>
          <w:tcPr>
            <w:tcW w:w="2190" w:type="pct"/>
            <w:gridSpan w:val="3"/>
            <w:tcBorders>
              <w:top w:val="nil"/>
              <w:left w:val="nil"/>
              <w:bottom w:val="single" w:sz="8" w:space="0" w:color="auto"/>
              <w:right w:val="nil"/>
            </w:tcBorders>
            <w:shd w:val="clear" w:color="auto" w:fill="FFFFFF"/>
            <w:tcMar>
              <w:top w:w="0" w:type="dxa"/>
              <w:left w:w="108" w:type="dxa"/>
              <w:bottom w:w="0" w:type="dxa"/>
              <w:right w:w="108" w:type="dxa"/>
            </w:tcMar>
            <w:vAlign w:val="center"/>
          </w:tcPr>
          <w:p w14:paraId="6180C9B1"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项目名称：</w:t>
            </w:r>
          </w:p>
        </w:tc>
        <w:tc>
          <w:tcPr>
            <w:tcW w:w="2809" w:type="pct"/>
            <w:gridSpan w:val="4"/>
            <w:tcBorders>
              <w:top w:val="nil"/>
              <w:left w:val="nil"/>
              <w:bottom w:val="single" w:sz="8" w:space="0" w:color="auto"/>
              <w:right w:val="nil"/>
            </w:tcBorders>
            <w:shd w:val="clear" w:color="auto" w:fill="FFFFFF"/>
            <w:tcMar>
              <w:top w:w="0" w:type="dxa"/>
              <w:left w:w="108" w:type="dxa"/>
              <w:bottom w:w="0" w:type="dxa"/>
              <w:right w:w="108" w:type="dxa"/>
            </w:tcMar>
            <w:vAlign w:val="center"/>
          </w:tcPr>
          <w:p w14:paraId="24C6660A"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项目编号：     </w:t>
            </w:r>
          </w:p>
        </w:tc>
      </w:tr>
      <w:tr w:rsidR="00C036FD" w14:paraId="1E0585A4" w14:textId="77777777">
        <w:trPr>
          <w:trHeight w:val="531"/>
          <w:jc w:val="center"/>
        </w:trPr>
        <w:tc>
          <w:tcPr>
            <w:tcW w:w="1215"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036E80D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序号</w:t>
            </w:r>
          </w:p>
        </w:tc>
        <w:tc>
          <w:tcPr>
            <w:tcW w:w="622"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415117B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产品名称</w:t>
            </w:r>
          </w:p>
        </w:tc>
        <w:tc>
          <w:tcPr>
            <w:tcW w:w="706" w:type="pct"/>
            <w:gridSpan w:val="2"/>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5F087584" w14:textId="77777777" w:rsidR="00C036FD" w:rsidRDefault="00000000">
            <w:pPr>
              <w:jc w:val="center"/>
              <w:rPr>
                <w:rFonts w:ascii="宋体" w:hAnsi="宋体" w:cs="宋体" w:hint="eastAsia"/>
                <w:color w:val="000000"/>
                <w:kern w:val="0"/>
                <w:sz w:val="18"/>
                <w:szCs w:val="18"/>
              </w:rPr>
            </w:pPr>
            <w:r>
              <w:rPr>
                <w:rFonts w:ascii="宋体" w:hAnsi="宋体" w:cs="宋体" w:hint="eastAsia"/>
                <w:color w:val="000000"/>
                <w:kern w:val="0"/>
                <w:sz w:val="18"/>
                <w:szCs w:val="18"/>
              </w:rPr>
              <w:t>品牌、型号</w:t>
            </w:r>
          </w:p>
        </w:tc>
        <w:tc>
          <w:tcPr>
            <w:tcW w:w="67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62912A35"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数量（套）</w:t>
            </w:r>
          </w:p>
        </w:tc>
        <w:tc>
          <w:tcPr>
            <w:tcW w:w="928"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60D2A9D"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投标单价（元/套）</w:t>
            </w:r>
          </w:p>
        </w:tc>
        <w:tc>
          <w:tcPr>
            <w:tcW w:w="853" w:type="pc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tcPr>
          <w:p w14:paraId="7228B06F" w14:textId="77777777" w:rsidR="00C036FD" w:rsidRDefault="00000000">
            <w:pPr>
              <w:widowControl/>
              <w:jc w:val="center"/>
              <w:rPr>
                <w:rFonts w:ascii="宋体" w:hAnsi="宋体" w:cs="宋体" w:hint="eastAsia"/>
                <w:color w:val="000000"/>
                <w:kern w:val="0"/>
                <w:sz w:val="18"/>
                <w:szCs w:val="18"/>
              </w:rPr>
            </w:pPr>
            <w:r>
              <w:rPr>
                <w:rFonts w:ascii="宋体" w:hAnsi="宋体" w:cs="宋体" w:hint="eastAsia"/>
                <w:color w:val="000000"/>
                <w:kern w:val="0"/>
                <w:sz w:val="18"/>
                <w:szCs w:val="18"/>
              </w:rPr>
              <w:t>投标总报价（元）</w:t>
            </w:r>
          </w:p>
        </w:tc>
      </w:tr>
      <w:tr w:rsidR="00C036FD" w14:paraId="6C042FC4"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4E4AD08" w14:textId="77777777" w:rsidR="00C036FD" w:rsidRDefault="00C036FD">
            <w:pPr>
              <w:ind w:firstLineChars="700" w:firstLine="1265"/>
              <w:rPr>
                <w:rFonts w:ascii="宋体" w:hAnsi="宋体" w:cs="宋体" w:hint="eastAsia"/>
                <w:b/>
                <w:bCs/>
                <w:color w:val="000000"/>
                <w:sz w:val="18"/>
                <w:szCs w:val="18"/>
              </w:rPr>
            </w:pPr>
          </w:p>
        </w:tc>
        <w:tc>
          <w:tcPr>
            <w:tcW w:w="706"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CEFE8B" w14:textId="77777777" w:rsidR="00C036FD" w:rsidRDefault="00C036FD">
            <w:pPr>
              <w:ind w:left="151"/>
              <w:jc w:val="center"/>
              <w:rPr>
                <w:rFonts w:ascii="宋体" w:hAnsi="宋体" w:cs="宋体" w:hint="eastAsia"/>
                <w:color w:val="000000"/>
                <w:kern w:val="0"/>
                <w:sz w:val="18"/>
                <w:szCs w:val="18"/>
              </w:rPr>
            </w:pPr>
          </w:p>
        </w:tc>
        <w:tc>
          <w:tcPr>
            <w:tcW w:w="67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081741" w14:textId="77777777" w:rsidR="00C036FD" w:rsidRDefault="00C036FD">
            <w:pPr>
              <w:widowControl/>
              <w:jc w:val="center"/>
              <w:rPr>
                <w:rFonts w:ascii="宋体" w:hAnsi="宋体" w:cs="宋体" w:hint="eastAsia"/>
                <w:color w:val="000000"/>
                <w:kern w:val="0"/>
                <w:sz w:val="18"/>
                <w:szCs w:val="18"/>
              </w:rPr>
            </w:pPr>
          </w:p>
        </w:tc>
        <w:tc>
          <w:tcPr>
            <w:tcW w:w="928"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70DCA6" w14:textId="77777777" w:rsidR="00C036FD" w:rsidRDefault="00C036FD">
            <w:pPr>
              <w:widowControl/>
              <w:jc w:val="center"/>
              <w:rPr>
                <w:rFonts w:ascii="宋体" w:hAnsi="宋体" w:cs="宋体" w:hint="eastAsia"/>
                <w:color w:val="000000"/>
                <w:kern w:val="0"/>
                <w:sz w:val="18"/>
                <w:szCs w:val="18"/>
              </w:rPr>
            </w:pPr>
          </w:p>
        </w:tc>
        <w:tc>
          <w:tcPr>
            <w:tcW w:w="853"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CDA373" w14:textId="77777777" w:rsidR="00C036FD" w:rsidRDefault="00C036FD">
            <w:pPr>
              <w:widowControl/>
              <w:jc w:val="center"/>
              <w:rPr>
                <w:rFonts w:ascii="宋体" w:hAnsi="宋体" w:cs="宋体" w:hint="eastAsia"/>
                <w:color w:val="000000"/>
                <w:kern w:val="0"/>
                <w:sz w:val="18"/>
                <w:szCs w:val="18"/>
              </w:rPr>
            </w:pPr>
          </w:p>
        </w:tc>
      </w:tr>
      <w:tr w:rsidR="00C036FD" w14:paraId="685118A6"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A96CDC"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投标产品是否属于小微型企业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9C226A3" w14:textId="77777777" w:rsidR="00C036FD" w:rsidRDefault="00000000">
            <w:pPr>
              <w:widowControl/>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590E9E9B" w14:textId="77777777">
        <w:trPr>
          <w:trHeight w:val="313"/>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2B858E"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投标产品是否属于监狱</w:t>
            </w:r>
            <w:proofErr w:type="gramStart"/>
            <w:r>
              <w:rPr>
                <w:rFonts w:ascii="宋体" w:hAnsi="宋体" w:cs="宋体" w:hint="eastAsia"/>
                <w:color w:val="000000"/>
                <w:kern w:val="0"/>
                <w:sz w:val="16"/>
                <w:szCs w:val="16"/>
              </w:rPr>
              <w:t>刑</w:t>
            </w:r>
            <w:proofErr w:type="gramEnd"/>
            <w:r>
              <w:rPr>
                <w:rFonts w:ascii="宋体" w:hAnsi="宋体" w:cs="宋体" w:hint="eastAsia"/>
                <w:color w:val="000000"/>
                <w:kern w:val="0"/>
                <w:sz w:val="16"/>
                <w:szCs w:val="16"/>
              </w:rPr>
              <w:t>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AF459E"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r w:rsidR="00C036FD" w14:paraId="69037E06" w14:textId="77777777">
        <w:trPr>
          <w:trHeight w:val="331"/>
          <w:jc w:val="center"/>
        </w:trPr>
        <w:tc>
          <w:tcPr>
            <w:tcW w:w="1838"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E782D7" w14:textId="77777777" w:rsidR="00C036FD" w:rsidRDefault="00000000">
            <w:pPr>
              <w:widowControl/>
              <w:jc w:val="center"/>
              <w:rPr>
                <w:rFonts w:ascii="宋体" w:hAnsi="宋体" w:cs="宋体" w:hint="eastAsia"/>
                <w:color w:val="000000"/>
                <w:kern w:val="0"/>
                <w:sz w:val="16"/>
                <w:szCs w:val="16"/>
              </w:rPr>
            </w:pPr>
            <w:r>
              <w:rPr>
                <w:rFonts w:ascii="宋体" w:hAnsi="宋体" w:cs="宋体" w:hint="eastAsia"/>
                <w:color w:val="000000"/>
                <w:kern w:val="0"/>
                <w:sz w:val="16"/>
                <w:szCs w:val="16"/>
              </w:rPr>
              <w:t>投标产品是否属于残疾人企业</w:t>
            </w:r>
          </w:p>
        </w:tc>
        <w:tc>
          <w:tcPr>
            <w:tcW w:w="3161"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934679" w14:textId="77777777" w:rsidR="00C036FD" w:rsidRDefault="00000000">
            <w:pPr>
              <w:widowControl/>
              <w:jc w:val="left"/>
              <w:rPr>
                <w:rFonts w:ascii="宋体" w:hAnsi="宋体" w:cs="宋体" w:hint="eastAsia"/>
                <w:color w:val="000000"/>
                <w:kern w:val="0"/>
                <w:sz w:val="18"/>
                <w:szCs w:val="18"/>
                <w:u w:val="single"/>
              </w:rPr>
            </w:pPr>
            <w:r>
              <w:rPr>
                <w:rFonts w:ascii="宋体" w:hAnsi="宋体" w:cs="宋体" w:hint="eastAsia"/>
                <w:color w:val="000000"/>
                <w:kern w:val="0"/>
                <w:sz w:val="18"/>
                <w:szCs w:val="18"/>
                <w:u w:val="single"/>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填写“是”或“否</w:t>
            </w:r>
            <w:r>
              <w:rPr>
                <w:rFonts w:ascii="宋体" w:hAnsi="宋体" w:cs="宋体" w:hint="eastAsia"/>
                <w:color w:val="000000"/>
                <w:kern w:val="0"/>
                <w:sz w:val="18"/>
                <w:szCs w:val="18"/>
              </w:rPr>
              <w:t>）</w:t>
            </w:r>
          </w:p>
        </w:tc>
      </w:tr>
    </w:tbl>
    <w:p w14:paraId="4606A5F0" w14:textId="77777777" w:rsidR="00C036FD" w:rsidRDefault="00000000">
      <w:pPr>
        <w:widowControl/>
        <w:adjustRightInd w:val="0"/>
        <w:ind w:firstLineChars="200" w:firstLine="36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818C866"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对小型和微型企业产品的价格给予10%扣除，用扣除后的价格参与评审。</w:t>
      </w:r>
    </w:p>
    <w:p w14:paraId="39CCAD39" w14:textId="77777777" w:rsidR="00C036FD" w:rsidRDefault="00000000">
      <w:pPr>
        <w:rPr>
          <w:color w:val="000000"/>
          <w:sz w:val="18"/>
          <w:szCs w:val="16"/>
        </w:rPr>
      </w:pPr>
      <w:r>
        <w:rPr>
          <w:rFonts w:ascii="宋体" w:hAnsi="宋体" w:cs="宋体" w:hint="eastAsia"/>
          <w:b/>
          <w:color w:val="000000"/>
          <w:kern w:val="0"/>
          <w:sz w:val="18"/>
          <w:szCs w:val="18"/>
          <w:lang w:val="zh-CN"/>
        </w:rPr>
        <w:t>注：《报价单》共两份，第一轮报价直接装订在招标文件内，第二轮最终报价单，请供应商签字或盖公章，由采购方收取二轮最终报价单。</w:t>
      </w:r>
    </w:p>
    <w:p w14:paraId="7C1E3813" w14:textId="77777777" w:rsidR="00C036FD" w:rsidRDefault="00000000">
      <w:pPr>
        <w:jc w:val="cente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零配件及易损件明细表</w:t>
      </w:r>
    </w:p>
    <w:p w14:paraId="2E5A1EF9" w14:textId="77777777" w:rsidR="00C036FD" w:rsidRDefault="00000000">
      <w:pPr>
        <w:jc w:val="left"/>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项目名称：</w:t>
      </w:r>
      <w:r>
        <w:rPr>
          <w:rFonts w:ascii="宋体" w:hAnsi="宋体" w:cs="宋体" w:hint="eastAsia"/>
          <w:bCs/>
          <w:color w:val="000000"/>
          <w:kern w:val="0"/>
          <w:sz w:val="18"/>
          <w:szCs w:val="18"/>
        </w:rPr>
        <w:t xml:space="preserve">                                          </w:t>
      </w:r>
      <w:r>
        <w:rPr>
          <w:rFonts w:ascii="宋体" w:hAnsi="宋体" w:cs="宋体" w:hint="eastAsia"/>
          <w:bCs/>
          <w:color w:val="000000"/>
          <w:kern w:val="0"/>
          <w:sz w:val="18"/>
          <w:szCs w:val="18"/>
          <w:lang w:val="zh-CN"/>
        </w:rPr>
        <w:t>项目编号：</w:t>
      </w:r>
    </w:p>
    <w:tbl>
      <w:tblPr>
        <w:tblStyle w:val="a6"/>
        <w:tblW w:w="0" w:type="auto"/>
        <w:tblLook w:val="04A0" w:firstRow="1" w:lastRow="0" w:firstColumn="1" w:lastColumn="0" w:noHBand="0" w:noVBand="1"/>
      </w:tblPr>
      <w:tblGrid>
        <w:gridCol w:w="1024"/>
        <w:gridCol w:w="1024"/>
        <w:gridCol w:w="1024"/>
        <w:gridCol w:w="1024"/>
        <w:gridCol w:w="1024"/>
        <w:gridCol w:w="1024"/>
        <w:gridCol w:w="3751"/>
        <w:gridCol w:w="1116"/>
      </w:tblGrid>
      <w:tr w:rsidR="00C036FD" w14:paraId="0351D17C" w14:textId="77777777">
        <w:tc>
          <w:tcPr>
            <w:tcW w:w="1031" w:type="dxa"/>
          </w:tcPr>
          <w:p w14:paraId="526309DA"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序号</w:t>
            </w:r>
          </w:p>
        </w:tc>
        <w:tc>
          <w:tcPr>
            <w:tcW w:w="1031" w:type="dxa"/>
          </w:tcPr>
          <w:p w14:paraId="3C7DD067"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名称</w:t>
            </w:r>
          </w:p>
        </w:tc>
        <w:tc>
          <w:tcPr>
            <w:tcW w:w="1032" w:type="dxa"/>
          </w:tcPr>
          <w:p w14:paraId="41B0E1F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品牌</w:t>
            </w:r>
          </w:p>
        </w:tc>
        <w:tc>
          <w:tcPr>
            <w:tcW w:w="1032" w:type="dxa"/>
          </w:tcPr>
          <w:p w14:paraId="39D8FBA6"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产地</w:t>
            </w:r>
          </w:p>
        </w:tc>
        <w:tc>
          <w:tcPr>
            <w:tcW w:w="1032" w:type="dxa"/>
          </w:tcPr>
          <w:p w14:paraId="543AD703"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厂家</w:t>
            </w:r>
          </w:p>
        </w:tc>
        <w:tc>
          <w:tcPr>
            <w:tcW w:w="1032" w:type="dxa"/>
          </w:tcPr>
          <w:p w14:paraId="70576168"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型号</w:t>
            </w:r>
          </w:p>
        </w:tc>
        <w:tc>
          <w:tcPr>
            <w:tcW w:w="3792" w:type="dxa"/>
          </w:tcPr>
          <w:p w14:paraId="6340D262"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质保期满</w:t>
            </w:r>
            <w:proofErr w:type="gramStart"/>
            <w:r>
              <w:rPr>
                <w:rFonts w:ascii="宋体" w:hAnsi="宋体" w:cs="宋体" w:hint="eastAsia"/>
                <w:bCs/>
                <w:color w:val="000000"/>
                <w:kern w:val="0"/>
                <w:sz w:val="18"/>
                <w:szCs w:val="18"/>
                <w:lang w:val="zh-CN"/>
              </w:rPr>
              <w:t>后优惠</w:t>
            </w:r>
            <w:proofErr w:type="gramEnd"/>
            <w:r>
              <w:rPr>
                <w:rFonts w:ascii="宋体" w:hAnsi="宋体" w:cs="宋体" w:hint="eastAsia"/>
                <w:bCs/>
                <w:color w:val="000000"/>
                <w:kern w:val="0"/>
                <w:sz w:val="18"/>
                <w:szCs w:val="18"/>
                <w:lang w:val="zh-CN"/>
              </w:rPr>
              <w:t>价格</w:t>
            </w:r>
          </w:p>
        </w:tc>
        <w:tc>
          <w:tcPr>
            <w:tcW w:w="1125" w:type="dxa"/>
          </w:tcPr>
          <w:p w14:paraId="48D3E054" w14:textId="77777777" w:rsidR="00C036FD" w:rsidRDefault="00000000">
            <w:pPr>
              <w:jc w:val="center"/>
              <w:rPr>
                <w:rFonts w:ascii="宋体" w:hAnsi="宋体" w:cs="宋体" w:hint="eastAsia"/>
                <w:bCs/>
                <w:color w:val="000000"/>
                <w:kern w:val="0"/>
                <w:sz w:val="18"/>
                <w:szCs w:val="18"/>
                <w:lang w:val="zh-CN"/>
              </w:rPr>
            </w:pPr>
            <w:r>
              <w:rPr>
                <w:rFonts w:ascii="宋体" w:hAnsi="宋体" w:cs="宋体" w:hint="eastAsia"/>
                <w:bCs/>
                <w:color w:val="000000"/>
                <w:kern w:val="0"/>
                <w:sz w:val="18"/>
                <w:szCs w:val="18"/>
                <w:lang w:val="zh-CN"/>
              </w:rPr>
              <w:t>其他</w:t>
            </w:r>
          </w:p>
        </w:tc>
      </w:tr>
      <w:tr w:rsidR="00C036FD" w14:paraId="7F4C7210" w14:textId="77777777">
        <w:tc>
          <w:tcPr>
            <w:tcW w:w="1031" w:type="dxa"/>
          </w:tcPr>
          <w:p w14:paraId="74DE22CA" w14:textId="77777777" w:rsidR="00C036FD" w:rsidRDefault="00C036FD">
            <w:pPr>
              <w:jc w:val="center"/>
              <w:rPr>
                <w:rFonts w:ascii="宋体" w:hAnsi="宋体" w:cs="宋体" w:hint="eastAsia"/>
                <w:bCs/>
                <w:color w:val="000000"/>
                <w:kern w:val="0"/>
                <w:sz w:val="18"/>
                <w:szCs w:val="18"/>
                <w:lang w:val="zh-CN"/>
              </w:rPr>
            </w:pPr>
          </w:p>
        </w:tc>
        <w:tc>
          <w:tcPr>
            <w:tcW w:w="1031" w:type="dxa"/>
          </w:tcPr>
          <w:p w14:paraId="08E987B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2072F80"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8B5FCB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8ABFF2D"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96928E7" w14:textId="77777777" w:rsidR="00C036FD" w:rsidRDefault="00C036FD">
            <w:pPr>
              <w:jc w:val="center"/>
              <w:rPr>
                <w:rFonts w:ascii="宋体" w:hAnsi="宋体" w:cs="宋体" w:hint="eastAsia"/>
                <w:bCs/>
                <w:color w:val="000000"/>
                <w:kern w:val="0"/>
                <w:sz w:val="18"/>
                <w:szCs w:val="18"/>
                <w:lang w:val="zh-CN"/>
              </w:rPr>
            </w:pPr>
          </w:p>
        </w:tc>
        <w:tc>
          <w:tcPr>
            <w:tcW w:w="3792" w:type="dxa"/>
          </w:tcPr>
          <w:p w14:paraId="025311AB" w14:textId="77777777" w:rsidR="00C036FD" w:rsidRDefault="00C036FD">
            <w:pPr>
              <w:jc w:val="center"/>
              <w:rPr>
                <w:rFonts w:ascii="宋体" w:hAnsi="宋体" w:cs="宋体" w:hint="eastAsia"/>
                <w:bCs/>
                <w:color w:val="000000"/>
                <w:kern w:val="0"/>
                <w:sz w:val="18"/>
                <w:szCs w:val="18"/>
                <w:lang w:val="zh-CN"/>
              </w:rPr>
            </w:pPr>
          </w:p>
        </w:tc>
        <w:tc>
          <w:tcPr>
            <w:tcW w:w="1125" w:type="dxa"/>
          </w:tcPr>
          <w:p w14:paraId="47D9883D" w14:textId="77777777" w:rsidR="00C036FD" w:rsidRDefault="00C036FD">
            <w:pPr>
              <w:jc w:val="center"/>
              <w:rPr>
                <w:rFonts w:ascii="宋体" w:hAnsi="宋体" w:cs="宋体" w:hint="eastAsia"/>
                <w:bCs/>
                <w:color w:val="000000"/>
                <w:kern w:val="0"/>
                <w:sz w:val="18"/>
                <w:szCs w:val="18"/>
                <w:lang w:val="zh-CN"/>
              </w:rPr>
            </w:pPr>
          </w:p>
        </w:tc>
      </w:tr>
      <w:tr w:rsidR="00C036FD" w14:paraId="6FC468BC" w14:textId="77777777">
        <w:tc>
          <w:tcPr>
            <w:tcW w:w="1031" w:type="dxa"/>
          </w:tcPr>
          <w:p w14:paraId="32C0C1DB" w14:textId="77777777" w:rsidR="00C036FD" w:rsidRDefault="00C036FD">
            <w:pPr>
              <w:jc w:val="center"/>
              <w:rPr>
                <w:rFonts w:ascii="宋体" w:hAnsi="宋体" w:cs="宋体" w:hint="eastAsia"/>
                <w:bCs/>
                <w:color w:val="000000"/>
                <w:kern w:val="0"/>
                <w:sz w:val="18"/>
                <w:szCs w:val="18"/>
                <w:lang w:val="zh-CN"/>
              </w:rPr>
            </w:pPr>
          </w:p>
        </w:tc>
        <w:tc>
          <w:tcPr>
            <w:tcW w:w="1031" w:type="dxa"/>
          </w:tcPr>
          <w:p w14:paraId="27D9B3B8" w14:textId="77777777" w:rsidR="00C036FD" w:rsidRDefault="00C036FD">
            <w:pPr>
              <w:jc w:val="center"/>
              <w:rPr>
                <w:rFonts w:ascii="宋体" w:hAnsi="宋体" w:cs="宋体" w:hint="eastAsia"/>
                <w:bCs/>
                <w:color w:val="000000"/>
                <w:kern w:val="0"/>
                <w:sz w:val="18"/>
                <w:szCs w:val="18"/>
                <w:lang w:val="zh-CN"/>
              </w:rPr>
            </w:pPr>
          </w:p>
        </w:tc>
        <w:tc>
          <w:tcPr>
            <w:tcW w:w="1032" w:type="dxa"/>
          </w:tcPr>
          <w:p w14:paraId="65D0666B" w14:textId="77777777" w:rsidR="00C036FD" w:rsidRDefault="00C036FD">
            <w:pPr>
              <w:jc w:val="center"/>
              <w:rPr>
                <w:rFonts w:ascii="宋体" w:hAnsi="宋体" w:cs="宋体" w:hint="eastAsia"/>
                <w:bCs/>
                <w:color w:val="000000"/>
                <w:kern w:val="0"/>
                <w:sz w:val="18"/>
                <w:szCs w:val="18"/>
                <w:lang w:val="zh-CN"/>
              </w:rPr>
            </w:pPr>
          </w:p>
        </w:tc>
        <w:tc>
          <w:tcPr>
            <w:tcW w:w="1032" w:type="dxa"/>
          </w:tcPr>
          <w:p w14:paraId="06F60924" w14:textId="77777777" w:rsidR="00C036FD" w:rsidRDefault="00C036FD">
            <w:pPr>
              <w:jc w:val="center"/>
              <w:rPr>
                <w:rFonts w:ascii="宋体" w:hAnsi="宋体" w:cs="宋体" w:hint="eastAsia"/>
                <w:bCs/>
                <w:color w:val="000000"/>
                <w:kern w:val="0"/>
                <w:sz w:val="18"/>
                <w:szCs w:val="18"/>
                <w:lang w:val="zh-CN"/>
              </w:rPr>
            </w:pPr>
          </w:p>
        </w:tc>
        <w:tc>
          <w:tcPr>
            <w:tcW w:w="1032" w:type="dxa"/>
          </w:tcPr>
          <w:p w14:paraId="27C95DA1" w14:textId="77777777" w:rsidR="00C036FD" w:rsidRDefault="00C036FD">
            <w:pPr>
              <w:jc w:val="center"/>
              <w:rPr>
                <w:rFonts w:ascii="宋体" w:hAnsi="宋体" w:cs="宋体" w:hint="eastAsia"/>
                <w:bCs/>
                <w:color w:val="000000"/>
                <w:kern w:val="0"/>
                <w:sz w:val="18"/>
                <w:szCs w:val="18"/>
                <w:lang w:val="zh-CN"/>
              </w:rPr>
            </w:pPr>
          </w:p>
        </w:tc>
        <w:tc>
          <w:tcPr>
            <w:tcW w:w="1032" w:type="dxa"/>
          </w:tcPr>
          <w:p w14:paraId="7319C220" w14:textId="77777777" w:rsidR="00C036FD" w:rsidRDefault="00C036FD">
            <w:pPr>
              <w:jc w:val="center"/>
              <w:rPr>
                <w:rFonts w:ascii="宋体" w:hAnsi="宋体" w:cs="宋体" w:hint="eastAsia"/>
                <w:bCs/>
                <w:color w:val="000000"/>
                <w:kern w:val="0"/>
                <w:sz w:val="18"/>
                <w:szCs w:val="18"/>
                <w:lang w:val="zh-CN"/>
              </w:rPr>
            </w:pPr>
          </w:p>
        </w:tc>
        <w:tc>
          <w:tcPr>
            <w:tcW w:w="3792" w:type="dxa"/>
          </w:tcPr>
          <w:p w14:paraId="3E394142" w14:textId="77777777" w:rsidR="00C036FD" w:rsidRDefault="00C036FD">
            <w:pPr>
              <w:jc w:val="center"/>
              <w:rPr>
                <w:rFonts w:ascii="宋体" w:hAnsi="宋体" w:cs="宋体" w:hint="eastAsia"/>
                <w:bCs/>
                <w:color w:val="000000"/>
                <w:kern w:val="0"/>
                <w:sz w:val="18"/>
                <w:szCs w:val="18"/>
                <w:lang w:val="zh-CN"/>
              </w:rPr>
            </w:pPr>
          </w:p>
        </w:tc>
        <w:tc>
          <w:tcPr>
            <w:tcW w:w="1125" w:type="dxa"/>
          </w:tcPr>
          <w:p w14:paraId="35894FBA" w14:textId="77777777" w:rsidR="00C036FD" w:rsidRDefault="00C036FD">
            <w:pPr>
              <w:jc w:val="center"/>
              <w:rPr>
                <w:rFonts w:ascii="宋体" w:hAnsi="宋体" w:cs="宋体" w:hint="eastAsia"/>
                <w:bCs/>
                <w:color w:val="000000"/>
                <w:kern w:val="0"/>
                <w:sz w:val="18"/>
                <w:szCs w:val="18"/>
                <w:lang w:val="zh-CN"/>
              </w:rPr>
            </w:pPr>
          </w:p>
        </w:tc>
      </w:tr>
    </w:tbl>
    <w:p w14:paraId="5CF2F027" w14:textId="77777777" w:rsidR="00C036FD" w:rsidRDefault="00000000">
      <w:pPr>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注：行数</w:t>
      </w:r>
      <w:proofErr w:type="gramStart"/>
      <w:r>
        <w:rPr>
          <w:rFonts w:ascii="宋体" w:hAnsi="宋体" w:cs="宋体" w:hint="eastAsia"/>
          <w:b/>
          <w:color w:val="000000"/>
          <w:kern w:val="0"/>
          <w:sz w:val="18"/>
          <w:szCs w:val="18"/>
          <w:lang w:val="zh-CN"/>
        </w:rPr>
        <w:t>不够可</w:t>
      </w:r>
      <w:proofErr w:type="gramEnd"/>
      <w:r>
        <w:rPr>
          <w:rFonts w:ascii="宋体" w:hAnsi="宋体" w:cs="宋体" w:hint="eastAsia"/>
          <w:b/>
          <w:color w:val="000000"/>
          <w:kern w:val="0"/>
          <w:sz w:val="18"/>
          <w:szCs w:val="18"/>
          <w:lang w:val="zh-CN"/>
        </w:rPr>
        <w:t>自行增加。</w:t>
      </w:r>
    </w:p>
    <w:p w14:paraId="6EF3EBBF"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1EA7E797"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目录四、资格证明文件（详见《招标邀请函》四、供应商资质要求）</w:t>
      </w:r>
    </w:p>
    <w:p w14:paraId="2A6C403B" w14:textId="77777777" w:rsidR="00C036FD" w:rsidRDefault="00000000">
      <w:pPr>
        <w:widowControl/>
        <w:snapToGri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目录五、技术条款偏离表格式</w:t>
      </w:r>
    </w:p>
    <w:p w14:paraId="15E8F000"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技术条款偏离表</w:t>
      </w:r>
    </w:p>
    <w:tbl>
      <w:tblPr>
        <w:tblW w:w="11221" w:type="dxa"/>
        <w:jc w:val="center"/>
        <w:tblLayout w:type="fixed"/>
        <w:tblCellMar>
          <w:left w:w="0" w:type="dxa"/>
          <w:right w:w="0" w:type="dxa"/>
        </w:tblCellMar>
        <w:tblLook w:val="04A0" w:firstRow="1" w:lastRow="0" w:firstColumn="1" w:lastColumn="0" w:noHBand="0" w:noVBand="1"/>
      </w:tblPr>
      <w:tblGrid>
        <w:gridCol w:w="1032"/>
        <w:gridCol w:w="2175"/>
        <w:gridCol w:w="2145"/>
        <w:gridCol w:w="1411"/>
        <w:gridCol w:w="1829"/>
        <w:gridCol w:w="2629"/>
      </w:tblGrid>
      <w:tr w:rsidR="00C036FD" w14:paraId="2CD94E86" w14:textId="77777777">
        <w:trPr>
          <w:trHeight w:val="284"/>
          <w:jc w:val="center"/>
        </w:trPr>
        <w:tc>
          <w:tcPr>
            <w:tcW w:w="6763" w:type="dxa"/>
            <w:gridSpan w:val="4"/>
            <w:tcBorders>
              <w:top w:val="nil"/>
              <w:left w:val="nil"/>
              <w:bottom w:val="single" w:sz="6" w:space="0" w:color="auto"/>
              <w:right w:val="nil"/>
            </w:tcBorders>
            <w:vAlign w:val="center"/>
          </w:tcPr>
          <w:p w14:paraId="244BFE4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4458" w:type="dxa"/>
            <w:gridSpan w:val="2"/>
            <w:tcBorders>
              <w:top w:val="nil"/>
              <w:left w:val="nil"/>
              <w:bottom w:val="single" w:sz="6" w:space="0" w:color="auto"/>
              <w:right w:val="nil"/>
            </w:tcBorders>
            <w:vAlign w:val="center"/>
          </w:tcPr>
          <w:p w14:paraId="1267A2B2"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37071FC6"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A6259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2175" w:type="dxa"/>
            <w:tcBorders>
              <w:top w:val="single" w:sz="6" w:space="0" w:color="auto"/>
              <w:left w:val="single" w:sz="6" w:space="0" w:color="auto"/>
              <w:bottom w:val="single" w:sz="6" w:space="0" w:color="auto"/>
              <w:right w:val="single" w:sz="6" w:space="0" w:color="auto"/>
            </w:tcBorders>
            <w:vAlign w:val="center"/>
          </w:tcPr>
          <w:p w14:paraId="2BFC4967"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145" w:type="dxa"/>
            <w:tcBorders>
              <w:top w:val="single" w:sz="6" w:space="0" w:color="auto"/>
              <w:left w:val="single" w:sz="6" w:space="0" w:color="auto"/>
              <w:bottom w:val="single" w:sz="6" w:space="0" w:color="auto"/>
              <w:right w:val="single" w:sz="6" w:space="0" w:color="auto"/>
            </w:tcBorders>
            <w:vAlign w:val="center"/>
          </w:tcPr>
          <w:p w14:paraId="0898B576"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5761674"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/偏离</w:t>
            </w:r>
          </w:p>
        </w:tc>
        <w:tc>
          <w:tcPr>
            <w:tcW w:w="2629" w:type="dxa"/>
            <w:tcBorders>
              <w:top w:val="single" w:sz="6" w:space="0" w:color="auto"/>
              <w:left w:val="single" w:sz="6" w:space="0" w:color="auto"/>
              <w:bottom w:val="single" w:sz="6" w:space="0" w:color="auto"/>
              <w:right w:val="single" w:sz="6" w:space="0" w:color="auto"/>
            </w:tcBorders>
            <w:vAlign w:val="center"/>
          </w:tcPr>
          <w:p w14:paraId="7E484EE2"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46BD1C73"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275AC98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60F1BDF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3510C375"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F273179"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7DA1E437"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5DC3DE2" w14:textId="77777777">
        <w:trPr>
          <w:trHeight w:val="284"/>
          <w:jc w:val="center"/>
        </w:trPr>
        <w:tc>
          <w:tcPr>
            <w:tcW w:w="1032" w:type="dxa"/>
            <w:tcBorders>
              <w:top w:val="single" w:sz="6" w:space="0" w:color="auto"/>
              <w:left w:val="single" w:sz="6" w:space="0" w:color="auto"/>
              <w:bottom w:val="single" w:sz="6" w:space="0" w:color="auto"/>
              <w:right w:val="single" w:sz="6" w:space="0" w:color="auto"/>
            </w:tcBorders>
            <w:vAlign w:val="center"/>
          </w:tcPr>
          <w:p w14:paraId="5FF9350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75" w:type="dxa"/>
            <w:tcBorders>
              <w:top w:val="single" w:sz="6" w:space="0" w:color="auto"/>
              <w:left w:val="single" w:sz="6" w:space="0" w:color="auto"/>
              <w:bottom w:val="single" w:sz="6" w:space="0" w:color="auto"/>
              <w:right w:val="single" w:sz="6" w:space="0" w:color="auto"/>
            </w:tcBorders>
            <w:vAlign w:val="center"/>
          </w:tcPr>
          <w:p w14:paraId="767431CB" w14:textId="77777777" w:rsidR="00C036FD" w:rsidRDefault="00C036FD">
            <w:pPr>
              <w:widowControl/>
              <w:adjustRightInd w:val="0"/>
              <w:jc w:val="center"/>
              <w:rPr>
                <w:rFonts w:ascii="宋体" w:hAnsi="宋体" w:cs="宋体" w:hint="eastAsia"/>
                <w:color w:val="000000"/>
                <w:kern w:val="0"/>
                <w:sz w:val="18"/>
                <w:szCs w:val="18"/>
                <w:lang w:val="zh-CN"/>
              </w:rPr>
            </w:pPr>
          </w:p>
        </w:tc>
        <w:tc>
          <w:tcPr>
            <w:tcW w:w="2145" w:type="dxa"/>
            <w:tcBorders>
              <w:top w:val="single" w:sz="6" w:space="0" w:color="auto"/>
              <w:left w:val="single" w:sz="6" w:space="0" w:color="auto"/>
              <w:bottom w:val="single" w:sz="6" w:space="0" w:color="auto"/>
              <w:right w:val="single" w:sz="6" w:space="0" w:color="auto"/>
            </w:tcBorders>
            <w:vAlign w:val="center"/>
          </w:tcPr>
          <w:p w14:paraId="62A73A4C" w14:textId="77777777" w:rsidR="00C036FD" w:rsidRDefault="00C036FD">
            <w:pPr>
              <w:widowControl/>
              <w:adjustRightInd w:val="0"/>
              <w:jc w:val="center"/>
              <w:rPr>
                <w:rFonts w:ascii="宋体" w:hAnsi="宋体" w:cs="宋体" w:hint="eastAsia"/>
                <w:color w:val="000000"/>
                <w:kern w:val="0"/>
                <w:sz w:val="18"/>
                <w:szCs w:val="18"/>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47451B2"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29" w:type="dxa"/>
            <w:tcBorders>
              <w:top w:val="single" w:sz="6" w:space="0" w:color="auto"/>
              <w:left w:val="single" w:sz="6" w:space="0" w:color="auto"/>
              <w:bottom w:val="single" w:sz="6" w:space="0" w:color="auto"/>
              <w:right w:val="single" w:sz="6" w:space="0" w:color="auto"/>
            </w:tcBorders>
            <w:vAlign w:val="center"/>
          </w:tcPr>
          <w:p w14:paraId="3D6EFC92"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D3F06EE"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05F9ADA9"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说明：如果行数不够，请自行增加。请供应商对招标文件内的技术条款进行逐条响应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5687CDA9" w14:textId="77777777" w:rsidR="00C036FD" w:rsidRDefault="00000000">
      <w:pPr>
        <w:widowControl/>
        <w:adjustRightInd w:val="0"/>
        <w:jc w:val="left"/>
        <w:rPr>
          <w:rFonts w:ascii="宋体" w:hAnsi="宋体" w:cs="宋体" w:hint="eastAsia"/>
          <w:b/>
          <w:color w:val="000000"/>
          <w:kern w:val="0"/>
          <w:sz w:val="18"/>
          <w:szCs w:val="18"/>
          <w:lang w:val="zh-CN"/>
        </w:rPr>
      </w:pPr>
      <w:r>
        <w:rPr>
          <w:rFonts w:ascii="宋体" w:hAnsi="宋体" w:cs="宋体" w:hint="eastAsia"/>
          <w:b/>
          <w:color w:val="000000"/>
          <w:kern w:val="0"/>
          <w:sz w:val="18"/>
          <w:szCs w:val="18"/>
          <w:lang w:val="zh-CN"/>
        </w:rPr>
        <w:t>目录六、服务条款偏离表格式</w:t>
      </w:r>
    </w:p>
    <w:p w14:paraId="32E9BF1C"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2"/>
        <w:gridCol w:w="1619"/>
        <w:gridCol w:w="2699"/>
        <w:gridCol w:w="1414"/>
        <w:gridCol w:w="1457"/>
        <w:gridCol w:w="1964"/>
      </w:tblGrid>
      <w:tr w:rsidR="00C036FD" w14:paraId="79085E16" w14:textId="77777777">
        <w:trPr>
          <w:trHeight w:val="284"/>
          <w:tblHeader/>
          <w:jc w:val="center"/>
        </w:trPr>
        <w:tc>
          <w:tcPr>
            <w:tcW w:w="6694" w:type="dxa"/>
            <w:gridSpan w:val="4"/>
            <w:tcBorders>
              <w:top w:val="nil"/>
              <w:left w:val="nil"/>
              <w:bottom w:val="single" w:sz="4" w:space="0" w:color="auto"/>
              <w:right w:val="nil"/>
            </w:tcBorders>
            <w:vAlign w:val="center"/>
          </w:tcPr>
          <w:p w14:paraId="4C557288"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3421" w:type="dxa"/>
            <w:gridSpan w:val="2"/>
            <w:tcBorders>
              <w:top w:val="nil"/>
              <w:left w:val="nil"/>
              <w:bottom w:val="single" w:sz="4" w:space="0" w:color="auto"/>
              <w:right w:val="nil"/>
            </w:tcBorders>
            <w:vAlign w:val="center"/>
          </w:tcPr>
          <w:p w14:paraId="0517B1B0"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r>
              <w:rPr>
                <w:rFonts w:ascii="宋体" w:hAnsi="宋体" w:cs="宋体" w:hint="eastAsia"/>
                <w:b/>
                <w:color w:val="000000"/>
                <w:sz w:val="18"/>
                <w:szCs w:val="18"/>
                <w:u w:val="single"/>
                <w:lang w:val="zh-CN"/>
              </w:rPr>
              <w:t xml:space="preserve">                </w:t>
            </w:r>
          </w:p>
        </w:tc>
      </w:tr>
      <w:tr w:rsidR="00C036FD" w14:paraId="7A2A252D"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510E783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619" w:type="dxa"/>
            <w:tcBorders>
              <w:top w:val="single" w:sz="4" w:space="0" w:color="auto"/>
              <w:left w:val="single" w:sz="4" w:space="0" w:color="auto"/>
              <w:bottom w:val="single" w:sz="4" w:space="0" w:color="auto"/>
              <w:right w:val="single" w:sz="4" w:space="0" w:color="auto"/>
            </w:tcBorders>
            <w:vAlign w:val="center"/>
          </w:tcPr>
          <w:p w14:paraId="3325AF9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磋商文件条目号</w:t>
            </w:r>
          </w:p>
        </w:tc>
        <w:tc>
          <w:tcPr>
            <w:tcW w:w="2699" w:type="dxa"/>
            <w:tcBorders>
              <w:top w:val="single" w:sz="4" w:space="0" w:color="auto"/>
              <w:left w:val="single" w:sz="4" w:space="0" w:color="auto"/>
              <w:bottom w:val="single" w:sz="4" w:space="0" w:color="auto"/>
              <w:right w:val="single" w:sz="4" w:space="0" w:color="auto"/>
            </w:tcBorders>
            <w:vAlign w:val="center"/>
          </w:tcPr>
          <w:p w14:paraId="47CD1741"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磋商要求规格</w:t>
            </w: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20200B1" w14:textId="77777777" w:rsidR="00C036FD" w:rsidRDefault="00000000">
            <w:pPr>
              <w:widowControl/>
              <w:adjustRightInd w:val="0"/>
              <w:jc w:val="center"/>
              <w:rPr>
                <w:rFonts w:ascii="宋体" w:hAnsi="宋体" w:cs="宋体" w:hint="eastAsia"/>
                <w:color w:val="000000"/>
                <w:kern w:val="0"/>
                <w:sz w:val="18"/>
                <w:szCs w:val="18"/>
              </w:rPr>
            </w:pPr>
            <w:r>
              <w:rPr>
                <w:rFonts w:ascii="宋体" w:hAnsi="宋体" w:cs="宋体" w:hint="eastAsia"/>
                <w:color w:val="000000"/>
                <w:kern w:val="0"/>
                <w:sz w:val="18"/>
                <w:szCs w:val="18"/>
                <w:lang w:val="zh-CN"/>
              </w:rPr>
              <w:t>供应商响应</w:t>
            </w:r>
            <w:r>
              <w:rPr>
                <w:rFonts w:ascii="宋体" w:hAnsi="宋体" w:cs="宋体" w:hint="eastAsia"/>
                <w:color w:val="000000"/>
                <w:kern w:val="0"/>
                <w:sz w:val="18"/>
                <w:szCs w:val="18"/>
              </w:rPr>
              <w:t>/</w:t>
            </w:r>
            <w:r>
              <w:rPr>
                <w:rFonts w:ascii="宋体" w:hAnsi="宋体" w:cs="宋体" w:hint="eastAsia"/>
                <w:color w:val="000000"/>
                <w:kern w:val="0"/>
                <w:sz w:val="18"/>
                <w:szCs w:val="18"/>
                <w:lang w:val="zh-CN"/>
              </w:rPr>
              <w:t>偏离</w:t>
            </w:r>
          </w:p>
        </w:tc>
        <w:tc>
          <w:tcPr>
            <w:tcW w:w="1964" w:type="dxa"/>
            <w:tcBorders>
              <w:top w:val="single" w:sz="4" w:space="0" w:color="auto"/>
              <w:left w:val="single" w:sz="4" w:space="0" w:color="auto"/>
              <w:bottom w:val="single" w:sz="4" w:space="0" w:color="auto"/>
              <w:right w:val="single" w:sz="4" w:space="0" w:color="auto"/>
            </w:tcBorders>
            <w:vAlign w:val="center"/>
          </w:tcPr>
          <w:p w14:paraId="41E1453E"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证明材料对应页码</w:t>
            </w:r>
          </w:p>
        </w:tc>
      </w:tr>
      <w:tr w:rsidR="00C036FD" w14:paraId="708642D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3DE11E6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0057C3A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41FA025C"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2F3966B4"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4825E31A"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67D66E0F" w14:textId="77777777">
        <w:trPr>
          <w:trHeight w:val="284"/>
          <w:jc w:val="center"/>
        </w:trPr>
        <w:tc>
          <w:tcPr>
            <w:tcW w:w="962" w:type="dxa"/>
            <w:tcBorders>
              <w:top w:val="single" w:sz="4" w:space="0" w:color="auto"/>
              <w:left w:val="single" w:sz="4" w:space="0" w:color="auto"/>
              <w:bottom w:val="single" w:sz="4" w:space="0" w:color="auto"/>
              <w:right w:val="single" w:sz="4" w:space="0" w:color="auto"/>
            </w:tcBorders>
            <w:vAlign w:val="center"/>
          </w:tcPr>
          <w:p w14:paraId="69C04A76" w14:textId="77777777" w:rsidR="00C036FD" w:rsidRDefault="00C036FD">
            <w:pPr>
              <w:widowControl/>
              <w:adjustRightInd w:val="0"/>
              <w:jc w:val="center"/>
              <w:rPr>
                <w:rFonts w:ascii="宋体" w:hAnsi="宋体" w:cs="宋体" w:hint="eastAsia"/>
                <w:color w:val="000000"/>
                <w:kern w:val="0"/>
                <w:sz w:val="18"/>
                <w:szCs w:val="18"/>
                <w:lang w:val="zh-CN"/>
              </w:rPr>
            </w:pPr>
          </w:p>
        </w:tc>
        <w:tc>
          <w:tcPr>
            <w:tcW w:w="1619" w:type="dxa"/>
            <w:tcBorders>
              <w:top w:val="single" w:sz="4" w:space="0" w:color="auto"/>
              <w:left w:val="single" w:sz="4" w:space="0" w:color="auto"/>
              <w:bottom w:val="single" w:sz="4" w:space="0" w:color="auto"/>
              <w:right w:val="single" w:sz="4" w:space="0" w:color="auto"/>
            </w:tcBorders>
            <w:vAlign w:val="center"/>
          </w:tcPr>
          <w:p w14:paraId="10F58EFA" w14:textId="77777777" w:rsidR="00C036FD" w:rsidRDefault="00C036FD">
            <w:pPr>
              <w:widowControl/>
              <w:adjustRightInd w:val="0"/>
              <w:jc w:val="center"/>
              <w:rPr>
                <w:rFonts w:ascii="宋体" w:hAnsi="宋体" w:cs="宋体" w:hint="eastAsia"/>
                <w:color w:val="000000"/>
                <w:kern w:val="0"/>
                <w:sz w:val="18"/>
                <w:szCs w:val="18"/>
                <w:lang w:val="zh-CN"/>
              </w:rPr>
            </w:pPr>
          </w:p>
        </w:tc>
        <w:tc>
          <w:tcPr>
            <w:tcW w:w="2699" w:type="dxa"/>
            <w:tcBorders>
              <w:top w:val="single" w:sz="4" w:space="0" w:color="auto"/>
              <w:left w:val="single" w:sz="4" w:space="0" w:color="auto"/>
              <w:bottom w:val="single" w:sz="4" w:space="0" w:color="auto"/>
              <w:right w:val="single" w:sz="4" w:space="0" w:color="auto"/>
            </w:tcBorders>
            <w:vAlign w:val="center"/>
          </w:tcPr>
          <w:p w14:paraId="377AB4D5"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1" w:type="dxa"/>
            <w:gridSpan w:val="2"/>
            <w:tcBorders>
              <w:top w:val="single" w:sz="4" w:space="0" w:color="auto"/>
              <w:left w:val="single" w:sz="4" w:space="0" w:color="auto"/>
              <w:bottom w:val="single" w:sz="4" w:space="0" w:color="auto"/>
              <w:right w:val="single" w:sz="4" w:space="0" w:color="auto"/>
            </w:tcBorders>
            <w:vAlign w:val="center"/>
          </w:tcPr>
          <w:p w14:paraId="7978291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964" w:type="dxa"/>
            <w:tcBorders>
              <w:top w:val="single" w:sz="4" w:space="0" w:color="auto"/>
              <w:left w:val="single" w:sz="4" w:space="0" w:color="auto"/>
              <w:bottom w:val="single" w:sz="4" w:space="0" w:color="auto"/>
              <w:right w:val="single" w:sz="4" w:space="0" w:color="auto"/>
            </w:tcBorders>
            <w:vAlign w:val="center"/>
          </w:tcPr>
          <w:p w14:paraId="11CC5B47"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2849294A"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供应商名称：</w:t>
      </w:r>
      <w:r>
        <w:rPr>
          <w:rFonts w:ascii="宋体" w:hAnsi="宋体" w:cs="宋体" w:hint="eastAsia"/>
          <w:color w:val="000000"/>
          <w:kern w:val="0"/>
          <w:sz w:val="18"/>
          <w:szCs w:val="18"/>
          <w:u w:val="single"/>
          <w:lang w:val="zh-CN"/>
        </w:rPr>
        <w:t xml:space="preserve">                                                      </w:t>
      </w:r>
      <w:r>
        <w:rPr>
          <w:rFonts w:ascii="宋体" w:hAnsi="宋体" w:cs="宋体" w:hint="eastAsia"/>
          <w:color w:val="000000"/>
          <w:kern w:val="0"/>
          <w:sz w:val="18"/>
          <w:szCs w:val="18"/>
          <w:lang w:val="zh-CN"/>
        </w:rPr>
        <w:t>（盖章）</w:t>
      </w:r>
    </w:p>
    <w:p w14:paraId="19C1CEAE" w14:textId="77777777" w:rsidR="00C036FD" w:rsidRDefault="00000000">
      <w:pPr>
        <w:widowControl/>
        <w:adjustRightInd w:val="0"/>
        <w:jc w:val="left"/>
        <w:rPr>
          <w:rFonts w:ascii="宋体" w:hAnsi="宋体" w:cs="宋体" w:hint="eastAsia"/>
          <w:b/>
          <w:color w:val="000000"/>
          <w:sz w:val="18"/>
          <w:szCs w:val="18"/>
        </w:rPr>
      </w:pPr>
      <w:r>
        <w:rPr>
          <w:rFonts w:ascii="宋体" w:hAnsi="宋体" w:cs="宋体" w:hint="eastAsia"/>
          <w:color w:val="000000"/>
          <w:kern w:val="0"/>
          <w:sz w:val="18"/>
          <w:szCs w:val="18"/>
          <w:lang w:val="zh-CN"/>
        </w:rPr>
        <w:t>说明：如果行数不够，请自行增加。请供应商对招标文件内的服务条款进行逐条响应</w:t>
      </w:r>
      <w:r>
        <w:rPr>
          <w:rFonts w:ascii="宋体" w:hAnsi="宋体" w:cs="宋体" w:hint="eastAsia"/>
          <w:color w:val="000000"/>
          <w:kern w:val="0"/>
          <w:sz w:val="18"/>
          <w:szCs w:val="18"/>
        </w:rPr>
        <w:t>/正偏离/负偏离，如</w:t>
      </w:r>
      <w:r>
        <w:rPr>
          <w:rFonts w:ascii="宋体" w:hAnsi="宋体" w:cs="宋体" w:hint="eastAsia"/>
          <w:color w:val="000000"/>
          <w:kern w:val="0"/>
          <w:sz w:val="18"/>
          <w:szCs w:val="18"/>
          <w:lang w:val="zh-CN"/>
        </w:rPr>
        <w:t>提供空白或者不全者加盖公章后视为全部响应。</w:t>
      </w:r>
    </w:p>
    <w:p w14:paraId="3B22B809" w14:textId="77777777" w:rsidR="00C036FD" w:rsidRDefault="00000000">
      <w:pPr>
        <w:widowControl/>
        <w:snapToGrid w:val="0"/>
        <w:jc w:val="left"/>
        <w:rPr>
          <w:rFonts w:ascii="宋体" w:hAnsi="宋体" w:cs="宋体" w:hint="eastAsia"/>
          <w:b/>
          <w:color w:val="000000"/>
          <w:kern w:val="0"/>
          <w:sz w:val="18"/>
          <w:szCs w:val="18"/>
        </w:rPr>
      </w:pPr>
      <w:r>
        <w:rPr>
          <w:rFonts w:ascii="宋体" w:hAnsi="宋体" w:cs="宋体" w:hint="eastAsia"/>
          <w:b/>
          <w:color w:val="000000"/>
          <w:kern w:val="0"/>
          <w:sz w:val="18"/>
          <w:szCs w:val="18"/>
        </w:rPr>
        <w:t>目录七、商务条款偏离表格式</w:t>
      </w:r>
    </w:p>
    <w:p w14:paraId="3DFB0E68" w14:textId="77777777" w:rsidR="00C036FD" w:rsidRDefault="00000000">
      <w:pPr>
        <w:widowControl/>
        <w:adjustRightInd w:val="0"/>
        <w:ind w:left="420"/>
        <w:jc w:val="center"/>
        <w:outlineLvl w:val="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771"/>
        <w:gridCol w:w="2873"/>
        <w:gridCol w:w="1091"/>
        <w:gridCol w:w="1458"/>
        <w:gridCol w:w="1372"/>
      </w:tblGrid>
      <w:tr w:rsidR="00C036FD" w14:paraId="35F41C12" w14:textId="77777777">
        <w:trPr>
          <w:trHeight w:val="284"/>
          <w:tblHeader/>
          <w:jc w:val="center"/>
        </w:trPr>
        <w:tc>
          <w:tcPr>
            <w:tcW w:w="6386" w:type="dxa"/>
            <w:gridSpan w:val="4"/>
            <w:tcBorders>
              <w:top w:val="nil"/>
              <w:left w:val="nil"/>
              <w:bottom w:val="single" w:sz="4" w:space="0" w:color="auto"/>
              <w:right w:val="nil"/>
            </w:tcBorders>
            <w:vAlign w:val="center"/>
          </w:tcPr>
          <w:p w14:paraId="63647D27"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项目名称：</w:t>
            </w:r>
          </w:p>
        </w:tc>
        <w:tc>
          <w:tcPr>
            <w:tcW w:w="2830" w:type="dxa"/>
            <w:gridSpan w:val="2"/>
            <w:tcBorders>
              <w:top w:val="nil"/>
              <w:left w:val="nil"/>
              <w:bottom w:val="single" w:sz="4" w:space="0" w:color="auto"/>
              <w:right w:val="nil"/>
            </w:tcBorders>
            <w:vAlign w:val="center"/>
          </w:tcPr>
          <w:p w14:paraId="2122250D"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项目编号：</w:t>
            </w:r>
          </w:p>
        </w:tc>
      </w:tr>
      <w:tr w:rsidR="00C036FD" w14:paraId="3BE4E66A"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70E5A8CA"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序号</w:t>
            </w:r>
          </w:p>
        </w:tc>
        <w:tc>
          <w:tcPr>
            <w:tcW w:w="1771" w:type="dxa"/>
            <w:tcBorders>
              <w:top w:val="single" w:sz="4" w:space="0" w:color="auto"/>
              <w:left w:val="single" w:sz="4" w:space="0" w:color="auto"/>
              <w:bottom w:val="single" w:sz="4" w:space="0" w:color="auto"/>
              <w:right w:val="single" w:sz="4" w:space="0" w:color="auto"/>
            </w:tcBorders>
            <w:vAlign w:val="center"/>
          </w:tcPr>
          <w:p w14:paraId="35894DD0"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招标文件条目号</w:t>
            </w:r>
          </w:p>
        </w:tc>
        <w:tc>
          <w:tcPr>
            <w:tcW w:w="2873" w:type="dxa"/>
            <w:tcBorders>
              <w:top w:val="single" w:sz="4" w:space="0" w:color="auto"/>
              <w:left w:val="single" w:sz="4" w:space="0" w:color="auto"/>
              <w:bottom w:val="single" w:sz="4" w:space="0" w:color="auto"/>
              <w:right w:val="single" w:sz="4" w:space="0" w:color="auto"/>
            </w:tcBorders>
            <w:vAlign w:val="center"/>
          </w:tcPr>
          <w:p w14:paraId="6F7AE4EC"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招标文件要求的商务条款</w:t>
            </w: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58AD330F"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投标响应</w:t>
            </w:r>
          </w:p>
        </w:tc>
        <w:tc>
          <w:tcPr>
            <w:tcW w:w="1372" w:type="dxa"/>
            <w:tcBorders>
              <w:top w:val="single" w:sz="4" w:space="0" w:color="auto"/>
              <w:left w:val="single" w:sz="4" w:space="0" w:color="auto"/>
              <w:bottom w:val="single" w:sz="4" w:space="0" w:color="auto"/>
              <w:right w:val="single" w:sz="4" w:space="0" w:color="auto"/>
            </w:tcBorders>
            <w:vAlign w:val="center"/>
          </w:tcPr>
          <w:p w14:paraId="078CB413" w14:textId="77777777" w:rsidR="00C036FD" w:rsidRDefault="00000000">
            <w:pPr>
              <w:widowControl/>
              <w:adjustRightInd w:val="0"/>
              <w:jc w:val="center"/>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偏离</w:t>
            </w:r>
          </w:p>
        </w:tc>
      </w:tr>
      <w:tr w:rsidR="00C036FD" w14:paraId="451A7D2D"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57683C1C"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54D6E293"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52BF0A87"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0603B0D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56A2F83F" w14:textId="77777777" w:rsidR="00C036FD" w:rsidRDefault="00C036FD">
            <w:pPr>
              <w:widowControl/>
              <w:adjustRightInd w:val="0"/>
              <w:jc w:val="center"/>
              <w:rPr>
                <w:rFonts w:ascii="宋体" w:hAnsi="宋体" w:cs="宋体" w:hint="eastAsia"/>
                <w:color w:val="000000"/>
                <w:kern w:val="0"/>
                <w:sz w:val="18"/>
                <w:szCs w:val="18"/>
                <w:lang w:val="zh-CN"/>
              </w:rPr>
            </w:pPr>
          </w:p>
        </w:tc>
      </w:tr>
      <w:tr w:rsidR="00C036FD" w14:paraId="04260CC6" w14:textId="77777777">
        <w:trPr>
          <w:trHeight w:val="284"/>
          <w:jc w:val="center"/>
        </w:trPr>
        <w:tc>
          <w:tcPr>
            <w:tcW w:w="651" w:type="dxa"/>
            <w:tcBorders>
              <w:top w:val="single" w:sz="4" w:space="0" w:color="auto"/>
              <w:left w:val="single" w:sz="4" w:space="0" w:color="auto"/>
              <w:bottom w:val="single" w:sz="4" w:space="0" w:color="auto"/>
              <w:right w:val="single" w:sz="4" w:space="0" w:color="auto"/>
            </w:tcBorders>
            <w:vAlign w:val="center"/>
          </w:tcPr>
          <w:p w14:paraId="2440FD98" w14:textId="77777777" w:rsidR="00C036FD" w:rsidRDefault="00C036FD">
            <w:pPr>
              <w:widowControl/>
              <w:adjustRightInd w:val="0"/>
              <w:jc w:val="center"/>
              <w:rPr>
                <w:rFonts w:ascii="宋体" w:hAnsi="宋体" w:cs="宋体" w:hint="eastAsia"/>
                <w:color w:val="000000"/>
                <w:kern w:val="0"/>
                <w:sz w:val="18"/>
                <w:szCs w:val="18"/>
                <w:lang w:val="zh-CN"/>
              </w:rPr>
            </w:pPr>
          </w:p>
        </w:tc>
        <w:tc>
          <w:tcPr>
            <w:tcW w:w="1771" w:type="dxa"/>
            <w:tcBorders>
              <w:top w:val="single" w:sz="4" w:space="0" w:color="auto"/>
              <w:left w:val="single" w:sz="4" w:space="0" w:color="auto"/>
              <w:bottom w:val="single" w:sz="4" w:space="0" w:color="auto"/>
              <w:right w:val="single" w:sz="4" w:space="0" w:color="auto"/>
            </w:tcBorders>
            <w:vAlign w:val="center"/>
          </w:tcPr>
          <w:p w14:paraId="6C4D6651" w14:textId="77777777" w:rsidR="00C036FD" w:rsidRDefault="00C036FD">
            <w:pPr>
              <w:widowControl/>
              <w:adjustRightInd w:val="0"/>
              <w:jc w:val="center"/>
              <w:rPr>
                <w:rFonts w:ascii="宋体" w:hAnsi="宋体" w:cs="宋体" w:hint="eastAsia"/>
                <w:color w:val="000000"/>
                <w:kern w:val="0"/>
                <w:sz w:val="18"/>
                <w:szCs w:val="18"/>
                <w:lang w:val="zh-CN"/>
              </w:rPr>
            </w:pPr>
          </w:p>
        </w:tc>
        <w:tc>
          <w:tcPr>
            <w:tcW w:w="2873" w:type="dxa"/>
            <w:tcBorders>
              <w:top w:val="single" w:sz="4" w:space="0" w:color="auto"/>
              <w:left w:val="single" w:sz="4" w:space="0" w:color="auto"/>
              <w:bottom w:val="single" w:sz="4" w:space="0" w:color="auto"/>
              <w:right w:val="single" w:sz="4" w:space="0" w:color="auto"/>
            </w:tcBorders>
            <w:vAlign w:val="center"/>
          </w:tcPr>
          <w:p w14:paraId="705B10CF" w14:textId="77777777" w:rsidR="00C036FD" w:rsidRDefault="00C036FD">
            <w:pPr>
              <w:widowControl/>
              <w:adjustRightInd w:val="0"/>
              <w:jc w:val="center"/>
              <w:rPr>
                <w:rFonts w:ascii="宋体" w:hAnsi="宋体" w:cs="宋体" w:hint="eastAsia"/>
                <w:color w:val="000000"/>
                <w:kern w:val="0"/>
                <w:sz w:val="18"/>
                <w:szCs w:val="18"/>
                <w:lang w:val="zh-CN"/>
              </w:rPr>
            </w:pPr>
          </w:p>
        </w:tc>
        <w:tc>
          <w:tcPr>
            <w:tcW w:w="2549" w:type="dxa"/>
            <w:gridSpan w:val="2"/>
            <w:tcBorders>
              <w:top w:val="single" w:sz="4" w:space="0" w:color="auto"/>
              <w:left w:val="single" w:sz="4" w:space="0" w:color="auto"/>
              <w:bottom w:val="single" w:sz="4" w:space="0" w:color="auto"/>
              <w:right w:val="single" w:sz="4" w:space="0" w:color="auto"/>
            </w:tcBorders>
            <w:vAlign w:val="center"/>
          </w:tcPr>
          <w:p w14:paraId="70A0B7E1" w14:textId="77777777" w:rsidR="00C036FD" w:rsidRDefault="00C036FD">
            <w:pPr>
              <w:widowControl/>
              <w:adjustRightInd w:val="0"/>
              <w:jc w:val="center"/>
              <w:rPr>
                <w:rFonts w:ascii="宋体" w:hAnsi="宋体" w:cs="宋体" w:hint="eastAsia"/>
                <w:color w:val="000000"/>
                <w:kern w:val="0"/>
                <w:sz w:val="18"/>
                <w:szCs w:val="18"/>
                <w:lang w:val="zh-CN"/>
              </w:rPr>
            </w:pPr>
          </w:p>
        </w:tc>
        <w:tc>
          <w:tcPr>
            <w:tcW w:w="1372" w:type="dxa"/>
            <w:tcBorders>
              <w:top w:val="single" w:sz="4" w:space="0" w:color="auto"/>
              <w:left w:val="single" w:sz="4" w:space="0" w:color="auto"/>
              <w:bottom w:val="single" w:sz="4" w:space="0" w:color="auto"/>
              <w:right w:val="single" w:sz="4" w:space="0" w:color="auto"/>
            </w:tcBorders>
            <w:vAlign w:val="center"/>
          </w:tcPr>
          <w:p w14:paraId="60BB151E" w14:textId="77777777" w:rsidR="00C036FD" w:rsidRDefault="00C036FD">
            <w:pPr>
              <w:widowControl/>
              <w:adjustRightInd w:val="0"/>
              <w:jc w:val="center"/>
              <w:rPr>
                <w:rFonts w:ascii="宋体" w:hAnsi="宋体" w:cs="宋体" w:hint="eastAsia"/>
                <w:color w:val="000000"/>
                <w:kern w:val="0"/>
                <w:sz w:val="18"/>
                <w:szCs w:val="18"/>
                <w:lang w:val="zh-CN"/>
              </w:rPr>
            </w:pPr>
          </w:p>
        </w:tc>
      </w:tr>
    </w:tbl>
    <w:p w14:paraId="42C4B87C" w14:textId="77777777" w:rsidR="00C036FD" w:rsidRDefault="00000000">
      <w:pPr>
        <w:widowControl/>
        <w:adjustRightInd w:val="0"/>
        <w:jc w:val="left"/>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投标人名称：（盖章）</w:t>
      </w:r>
    </w:p>
    <w:p w14:paraId="0FE63B80" w14:textId="77777777" w:rsidR="00C036FD" w:rsidRDefault="00000000">
      <w:pPr>
        <w:pStyle w:val="a3"/>
        <w:rPr>
          <w:rFonts w:ascii="宋体" w:eastAsia="宋体" w:hAnsi="宋体" w:cs="宋体" w:hint="eastAsia"/>
          <w:color w:val="000000"/>
          <w:kern w:val="0"/>
          <w:sz w:val="18"/>
          <w:szCs w:val="18"/>
          <w:lang w:val="zh-CN"/>
        </w:rPr>
      </w:pPr>
      <w:r>
        <w:rPr>
          <w:rFonts w:ascii="宋体" w:eastAsia="宋体" w:hAnsi="宋体" w:cs="宋体" w:hint="eastAsia"/>
          <w:color w:val="000000"/>
          <w:kern w:val="0"/>
          <w:sz w:val="18"/>
          <w:szCs w:val="18"/>
          <w:lang w:val="zh-CN"/>
        </w:rPr>
        <w:t>说明：如果行数不够，请自行增加；</w:t>
      </w:r>
      <w:r>
        <w:rPr>
          <w:rFonts w:ascii="宋体" w:eastAsia="宋体" w:hAnsi="宋体" w:cs="宋体" w:hint="eastAsia"/>
          <w:color w:val="000000"/>
          <w:kern w:val="0"/>
          <w:sz w:val="18"/>
          <w:szCs w:val="18"/>
        </w:rPr>
        <w:t>如此表提供空白盖章版，视为全部响应。</w:t>
      </w:r>
    </w:p>
    <w:p w14:paraId="0E8557CC" w14:textId="77777777" w:rsidR="00C036FD" w:rsidRDefault="00000000">
      <w:pPr>
        <w:widowControl/>
        <w:shd w:val="clear" w:color="auto" w:fill="FFFFFF"/>
        <w:jc w:val="left"/>
        <w:rPr>
          <w:rFonts w:ascii="宋体" w:hAnsi="宋体" w:cs="宋体" w:hint="eastAsia"/>
          <w:color w:val="000000"/>
          <w:sz w:val="18"/>
          <w:szCs w:val="18"/>
        </w:rPr>
      </w:pPr>
      <w:r>
        <w:rPr>
          <w:rFonts w:ascii="宋体" w:hAnsi="宋体" w:cs="宋体" w:hint="eastAsia"/>
          <w:color w:val="000000"/>
          <w:kern w:val="0"/>
          <w:sz w:val="18"/>
          <w:szCs w:val="18"/>
        </w:rPr>
        <w:t>投标人名称：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2C85ECBA"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目录八、项目技术与服务方案</w:t>
      </w:r>
    </w:p>
    <w:p w14:paraId="28D75737"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color w:val="000000"/>
          <w:kern w:val="0"/>
          <w:sz w:val="18"/>
          <w:szCs w:val="18"/>
        </w:rPr>
        <w:lastRenderedPageBreak/>
        <w:t>由供应商根据磋商文件内容要求及评标标准内容自行编写，详尽、完整、易于理解。</w:t>
      </w:r>
    </w:p>
    <w:p w14:paraId="6839A2EF"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目录九、服务与承诺（格式自拟）</w:t>
      </w:r>
    </w:p>
    <w:p w14:paraId="062C8F62" w14:textId="77777777" w:rsidR="00C036FD" w:rsidRDefault="00000000">
      <w:pPr>
        <w:ind w:firstLineChars="1200" w:firstLine="2160"/>
        <w:rPr>
          <w:rFonts w:ascii="宋体" w:hAnsi="宋体" w:cs="宋体" w:hint="eastAsia"/>
          <w:color w:val="000000"/>
          <w:kern w:val="0"/>
          <w:sz w:val="18"/>
          <w:szCs w:val="18"/>
          <w:lang w:val="zh-CN"/>
        </w:rPr>
      </w:pPr>
      <w:r>
        <w:rPr>
          <w:rFonts w:ascii="宋体" w:hAnsi="宋体" w:cs="宋体" w:hint="eastAsia"/>
          <w:color w:val="000000"/>
          <w:kern w:val="0"/>
          <w:sz w:val="18"/>
          <w:szCs w:val="18"/>
          <w:lang w:val="zh-CN"/>
        </w:rPr>
        <w:t>服务与承诺</w:t>
      </w:r>
    </w:p>
    <w:p w14:paraId="76854CEF" w14:textId="77777777" w:rsidR="00C036FD" w:rsidRDefault="00000000">
      <w:pPr>
        <w:autoSpaceDE w:val="0"/>
        <w:autoSpaceDN w:val="0"/>
        <w:adjustRightInd w:val="0"/>
        <w:ind w:leftChars="300" w:left="1661" w:hangingChars="573" w:hanging="1031"/>
        <w:rPr>
          <w:rFonts w:ascii="宋体" w:hAnsi="宋体" w:cs="宋体" w:hint="eastAsia"/>
          <w:color w:val="000000"/>
          <w:sz w:val="18"/>
          <w:szCs w:val="18"/>
        </w:rPr>
      </w:pPr>
      <w:r>
        <w:rPr>
          <w:rFonts w:ascii="宋体" w:hAnsi="宋体" w:cs="宋体" w:hint="eastAsia"/>
          <w:color w:val="000000"/>
          <w:sz w:val="18"/>
          <w:szCs w:val="18"/>
        </w:rPr>
        <w:t>我公司就项目编号为</w:t>
      </w:r>
      <w:r>
        <w:rPr>
          <w:rFonts w:ascii="宋体" w:hAnsi="宋体" w:cs="宋体" w:hint="eastAsia"/>
          <w:color w:val="000000"/>
          <w:sz w:val="18"/>
          <w:szCs w:val="18"/>
          <w:u w:val="single"/>
        </w:rPr>
        <w:t xml:space="preserve">             </w:t>
      </w:r>
      <w:r>
        <w:rPr>
          <w:rFonts w:ascii="宋体" w:hAnsi="宋体" w:cs="宋体" w:hint="eastAsia"/>
          <w:color w:val="000000"/>
          <w:sz w:val="18"/>
          <w:szCs w:val="18"/>
        </w:rPr>
        <w:t>的</w:t>
      </w:r>
      <w:r>
        <w:rPr>
          <w:rFonts w:ascii="宋体" w:hAnsi="宋体" w:cs="宋体" w:hint="eastAsia"/>
          <w:color w:val="000000"/>
          <w:sz w:val="18"/>
          <w:szCs w:val="18"/>
          <w:u w:val="single"/>
        </w:rPr>
        <w:t xml:space="preserve">                       项目</w:t>
      </w:r>
      <w:r>
        <w:rPr>
          <w:rFonts w:ascii="宋体" w:hAnsi="宋体" w:cs="宋体" w:hint="eastAsia"/>
          <w:color w:val="000000"/>
          <w:sz w:val="18"/>
          <w:szCs w:val="18"/>
        </w:rPr>
        <w:t>服务承诺如下：</w:t>
      </w:r>
    </w:p>
    <w:p w14:paraId="72E55EB6" w14:textId="77777777" w:rsidR="00C036FD" w:rsidRDefault="00000000">
      <w:pPr>
        <w:widowControl/>
        <w:shd w:val="clear" w:color="auto" w:fill="FFFFFF"/>
        <w:jc w:val="left"/>
        <w:rPr>
          <w:rFonts w:ascii="宋体" w:hAnsi="宋体" w:cs="宋体" w:hint="eastAsia"/>
          <w:b/>
          <w:color w:val="000000"/>
          <w:sz w:val="18"/>
          <w:szCs w:val="18"/>
        </w:rPr>
      </w:pPr>
      <w:r>
        <w:rPr>
          <w:rFonts w:ascii="宋体" w:hAnsi="宋体" w:cs="宋体" w:hint="eastAsia"/>
          <w:b/>
          <w:color w:val="000000"/>
          <w:sz w:val="18"/>
          <w:szCs w:val="18"/>
        </w:rPr>
        <w:t>目录十、</w:t>
      </w:r>
      <w:r>
        <w:rPr>
          <w:rFonts w:ascii="宋体" w:hAnsi="宋体" w:cs="宋体" w:hint="eastAsia"/>
          <w:color w:val="000000"/>
          <w:sz w:val="18"/>
          <w:szCs w:val="18"/>
          <w:lang w:val="zh-CN"/>
        </w:rPr>
        <w:t>供应商具有相关类似项目业绩情况表</w:t>
      </w:r>
      <w:r>
        <w:rPr>
          <w:rFonts w:ascii="宋体" w:hAnsi="宋体" w:cs="宋体" w:hint="eastAsia"/>
          <w:bCs/>
          <w:color w:val="000000"/>
          <w:kern w:val="0"/>
          <w:sz w:val="18"/>
          <w:szCs w:val="18"/>
        </w:rPr>
        <w:t>（及证明材料）</w:t>
      </w:r>
    </w:p>
    <w:p w14:paraId="646F6FEA" w14:textId="77777777" w:rsidR="00C036FD" w:rsidRDefault="00000000">
      <w:pPr>
        <w:widowControl/>
        <w:shd w:val="clear" w:color="auto" w:fill="FFFFFF"/>
        <w:jc w:val="center"/>
        <w:rPr>
          <w:rFonts w:ascii="宋体" w:hAnsi="宋体" w:cs="宋体" w:hint="eastAsia"/>
          <w:b/>
          <w:bCs/>
          <w:color w:val="000000"/>
          <w:kern w:val="0"/>
          <w:sz w:val="18"/>
          <w:szCs w:val="18"/>
        </w:rPr>
      </w:pPr>
      <w:r>
        <w:rPr>
          <w:rFonts w:ascii="宋体" w:hAnsi="宋体" w:cs="宋体" w:hint="eastAsia"/>
          <w:b/>
          <w:color w:val="000000"/>
          <w:sz w:val="18"/>
          <w:szCs w:val="18"/>
        </w:rPr>
        <w:t>供应商项目业绩情况表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04"/>
        <w:gridCol w:w="1297"/>
        <w:gridCol w:w="2175"/>
        <w:gridCol w:w="2550"/>
        <w:gridCol w:w="2040"/>
      </w:tblGrid>
      <w:tr w:rsidR="00C036FD" w14:paraId="52868A98"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22255155"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序号</w:t>
            </w:r>
          </w:p>
        </w:tc>
        <w:tc>
          <w:tcPr>
            <w:tcW w:w="1504" w:type="dxa"/>
            <w:tcBorders>
              <w:top w:val="single" w:sz="4" w:space="0" w:color="000000"/>
              <w:left w:val="single" w:sz="4" w:space="0" w:color="000000"/>
              <w:bottom w:val="single" w:sz="4" w:space="0" w:color="000000"/>
              <w:right w:val="single" w:sz="4" w:space="0" w:color="000000"/>
            </w:tcBorders>
          </w:tcPr>
          <w:p w14:paraId="0CADDDE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项目名称</w:t>
            </w:r>
          </w:p>
        </w:tc>
        <w:tc>
          <w:tcPr>
            <w:tcW w:w="1297" w:type="dxa"/>
            <w:tcBorders>
              <w:top w:val="single" w:sz="4" w:space="0" w:color="000000"/>
              <w:left w:val="single" w:sz="4" w:space="0" w:color="000000"/>
              <w:bottom w:val="single" w:sz="4" w:space="0" w:color="000000"/>
              <w:right w:val="single" w:sz="4" w:space="0" w:color="000000"/>
            </w:tcBorders>
          </w:tcPr>
          <w:p w14:paraId="0525DCD4"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业主单位</w:t>
            </w:r>
          </w:p>
        </w:tc>
        <w:tc>
          <w:tcPr>
            <w:tcW w:w="2175" w:type="dxa"/>
            <w:tcBorders>
              <w:top w:val="single" w:sz="4" w:space="0" w:color="000000"/>
              <w:left w:val="single" w:sz="4" w:space="0" w:color="000000"/>
              <w:bottom w:val="single" w:sz="4" w:space="0" w:color="000000"/>
              <w:right w:val="single" w:sz="4" w:space="0" w:color="000000"/>
            </w:tcBorders>
          </w:tcPr>
          <w:p w14:paraId="18956D8F"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业主联系方式</w:t>
            </w:r>
          </w:p>
        </w:tc>
        <w:tc>
          <w:tcPr>
            <w:tcW w:w="2550" w:type="dxa"/>
            <w:tcBorders>
              <w:top w:val="single" w:sz="4" w:space="0" w:color="000000"/>
              <w:left w:val="single" w:sz="4" w:space="0" w:color="000000"/>
              <w:bottom w:val="single" w:sz="4" w:space="0" w:color="000000"/>
              <w:right w:val="single" w:sz="4" w:space="0" w:color="000000"/>
            </w:tcBorders>
          </w:tcPr>
          <w:p w14:paraId="3798D7CC"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业主联系人</w:t>
            </w:r>
          </w:p>
        </w:tc>
        <w:tc>
          <w:tcPr>
            <w:tcW w:w="2040" w:type="dxa"/>
            <w:tcBorders>
              <w:top w:val="single" w:sz="4" w:space="0" w:color="000000"/>
              <w:left w:val="single" w:sz="4" w:space="0" w:color="auto"/>
              <w:bottom w:val="single" w:sz="4" w:space="0" w:color="000000"/>
              <w:right w:val="single" w:sz="4" w:space="0" w:color="000000"/>
            </w:tcBorders>
          </w:tcPr>
          <w:p w14:paraId="7D9B8692" w14:textId="77777777" w:rsidR="00C036FD" w:rsidRDefault="00000000">
            <w:pPr>
              <w:widowControl/>
              <w:jc w:val="center"/>
              <w:rPr>
                <w:rFonts w:ascii="宋体" w:hAnsi="宋体" w:cs="宋体" w:hint="eastAsia"/>
                <w:bCs/>
                <w:color w:val="000000"/>
                <w:kern w:val="0"/>
                <w:sz w:val="18"/>
                <w:szCs w:val="18"/>
              </w:rPr>
            </w:pPr>
            <w:r>
              <w:rPr>
                <w:rFonts w:ascii="宋体" w:hAnsi="宋体" w:cs="宋体" w:hint="eastAsia"/>
                <w:bCs/>
                <w:color w:val="000000"/>
                <w:kern w:val="0"/>
                <w:sz w:val="18"/>
                <w:szCs w:val="18"/>
              </w:rPr>
              <w:t>合同签订日期</w:t>
            </w:r>
          </w:p>
        </w:tc>
      </w:tr>
      <w:tr w:rsidR="00C036FD" w14:paraId="7F76EE69"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0E7FD74B"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1</w:t>
            </w:r>
          </w:p>
        </w:tc>
        <w:tc>
          <w:tcPr>
            <w:tcW w:w="1504" w:type="dxa"/>
            <w:tcBorders>
              <w:top w:val="single" w:sz="4" w:space="0" w:color="000000"/>
              <w:left w:val="single" w:sz="4" w:space="0" w:color="000000"/>
              <w:bottom w:val="single" w:sz="4" w:space="0" w:color="000000"/>
              <w:right w:val="single" w:sz="4" w:space="0" w:color="000000"/>
            </w:tcBorders>
          </w:tcPr>
          <w:p w14:paraId="59730534"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2C9B7522"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62E959A3"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D20BC93"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5BEF1EA1" w14:textId="77777777" w:rsidR="00C036FD" w:rsidRDefault="00C036FD">
            <w:pPr>
              <w:widowControl/>
              <w:rPr>
                <w:rFonts w:ascii="宋体" w:hAnsi="宋体" w:cs="宋体" w:hint="eastAsia"/>
                <w:bCs/>
                <w:color w:val="000000"/>
                <w:kern w:val="0"/>
                <w:sz w:val="18"/>
                <w:szCs w:val="18"/>
              </w:rPr>
            </w:pPr>
          </w:p>
        </w:tc>
      </w:tr>
      <w:tr w:rsidR="00C036FD" w14:paraId="3A806D8B" w14:textId="77777777">
        <w:trPr>
          <w:jc w:val="center"/>
        </w:trPr>
        <w:tc>
          <w:tcPr>
            <w:tcW w:w="851" w:type="dxa"/>
            <w:tcBorders>
              <w:top w:val="single" w:sz="4" w:space="0" w:color="000000"/>
              <w:left w:val="single" w:sz="4" w:space="0" w:color="000000"/>
              <w:bottom w:val="single" w:sz="4" w:space="0" w:color="000000"/>
              <w:right w:val="single" w:sz="4" w:space="0" w:color="000000"/>
            </w:tcBorders>
          </w:tcPr>
          <w:p w14:paraId="10A52FE1" w14:textId="77777777" w:rsidR="00C036FD" w:rsidRDefault="00000000">
            <w:pPr>
              <w:widowControl/>
              <w:rPr>
                <w:rFonts w:ascii="宋体" w:hAnsi="宋体" w:cs="宋体" w:hint="eastAsia"/>
                <w:bCs/>
                <w:color w:val="000000"/>
                <w:kern w:val="0"/>
                <w:sz w:val="18"/>
                <w:szCs w:val="18"/>
              </w:rPr>
            </w:pPr>
            <w:r>
              <w:rPr>
                <w:rFonts w:ascii="宋体" w:hAnsi="宋体" w:cs="宋体" w:hint="eastAsia"/>
                <w:bCs/>
                <w:color w:val="000000"/>
                <w:kern w:val="0"/>
                <w:sz w:val="18"/>
                <w:szCs w:val="18"/>
              </w:rPr>
              <w:t>2</w:t>
            </w:r>
          </w:p>
        </w:tc>
        <w:tc>
          <w:tcPr>
            <w:tcW w:w="1504" w:type="dxa"/>
            <w:tcBorders>
              <w:top w:val="single" w:sz="4" w:space="0" w:color="000000"/>
              <w:left w:val="single" w:sz="4" w:space="0" w:color="000000"/>
              <w:bottom w:val="single" w:sz="4" w:space="0" w:color="000000"/>
              <w:right w:val="single" w:sz="4" w:space="0" w:color="000000"/>
            </w:tcBorders>
          </w:tcPr>
          <w:p w14:paraId="2C2A766C" w14:textId="77777777" w:rsidR="00C036FD" w:rsidRDefault="00C036FD">
            <w:pPr>
              <w:widowControl/>
              <w:rPr>
                <w:rFonts w:ascii="宋体" w:hAnsi="宋体" w:cs="宋体" w:hint="eastAsia"/>
                <w:bCs/>
                <w:color w:val="000000"/>
                <w:kern w:val="0"/>
                <w:sz w:val="18"/>
                <w:szCs w:val="18"/>
              </w:rPr>
            </w:pPr>
          </w:p>
        </w:tc>
        <w:tc>
          <w:tcPr>
            <w:tcW w:w="1297" w:type="dxa"/>
            <w:tcBorders>
              <w:top w:val="single" w:sz="4" w:space="0" w:color="000000"/>
              <w:left w:val="single" w:sz="4" w:space="0" w:color="000000"/>
              <w:bottom w:val="single" w:sz="4" w:space="0" w:color="000000"/>
              <w:right w:val="single" w:sz="4" w:space="0" w:color="000000"/>
            </w:tcBorders>
          </w:tcPr>
          <w:p w14:paraId="740DE319" w14:textId="77777777" w:rsidR="00C036FD" w:rsidRDefault="00C036FD">
            <w:pPr>
              <w:widowControl/>
              <w:rPr>
                <w:rFonts w:ascii="宋体" w:hAnsi="宋体" w:cs="宋体" w:hint="eastAsia"/>
                <w:bCs/>
                <w:color w:val="000000"/>
                <w:kern w:val="0"/>
                <w:sz w:val="18"/>
                <w:szCs w:val="18"/>
              </w:rPr>
            </w:pPr>
          </w:p>
        </w:tc>
        <w:tc>
          <w:tcPr>
            <w:tcW w:w="2175" w:type="dxa"/>
            <w:tcBorders>
              <w:top w:val="single" w:sz="4" w:space="0" w:color="000000"/>
              <w:left w:val="single" w:sz="4" w:space="0" w:color="000000"/>
              <w:bottom w:val="single" w:sz="4" w:space="0" w:color="000000"/>
              <w:right w:val="single" w:sz="4" w:space="0" w:color="000000"/>
            </w:tcBorders>
          </w:tcPr>
          <w:p w14:paraId="53CE3C6D" w14:textId="77777777" w:rsidR="00C036FD" w:rsidRDefault="00C036FD">
            <w:pPr>
              <w:widowControl/>
              <w:rPr>
                <w:rFonts w:ascii="宋体" w:hAnsi="宋体" w:cs="宋体" w:hint="eastAsia"/>
                <w:bCs/>
                <w:color w:val="000000"/>
                <w:kern w:val="0"/>
                <w:sz w:val="18"/>
                <w:szCs w:val="18"/>
              </w:rPr>
            </w:pPr>
          </w:p>
        </w:tc>
        <w:tc>
          <w:tcPr>
            <w:tcW w:w="2550" w:type="dxa"/>
            <w:tcBorders>
              <w:top w:val="single" w:sz="4" w:space="0" w:color="000000"/>
              <w:left w:val="single" w:sz="4" w:space="0" w:color="000000"/>
              <w:bottom w:val="single" w:sz="4" w:space="0" w:color="000000"/>
              <w:right w:val="single" w:sz="4" w:space="0" w:color="000000"/>
            </w:tcBorders>
          </w:tcPr>
          <w:p w14:paraId="29F115AA" w14:textId="77777777" w:rsidR="00C036FD" w:rsidRDefault="00C036FD">
            <w:pPr>
              <w:widowControl/>
              <w:rPr>
                <w:rFonts w:ascii="宋体" w:hAnsi="宋体" w:cs="宋体" w:hint="eastAsia"/>
                <w:bCs/>
                <w:color w:val="000000"/>
                <w:kern w:val="0"/>
                <w:sz w:val="18"/>
                <w:szCs w:val="18"/>
              </w:rPr>
            </w:pPr>
          </w:p>
        </w:tc>
        <w:tc>
          <w:tcPr>
            <w:tcW w:w="2040" w:type="dxa"/>
            <w:tcBorders>
              <w:top w:val="single" w:sz="4" w:space="0" w:color="000000"/>
              <w:left w:val="single" w:sz="4" w:space="0" w:color="auto"/>
              <w:bottom w:val="single" w:sz="4" w:space="0" w:color="000000"/>
              <w:right w:val="single" w:sz="4" w:space="0" w:color="000000"/>
            </w:tcBorders>
          </w:tcPr>
          <w:p w14:paraId="20D8DC19" w14:textId="77777777" w:rsidR="00C036FD" w:rsidRDefault="00C036FD">
            <w:pPr>
              <w:widowControl/>
              <w:rPr>
                <w:rFonts w:ascii="宋体" w:hAnsi="宋体" w:cs="宋体" w:hint="eastAsia"/>
                <w:bCs/>
                <w:color w:val="000000"/>
                <w:kern w:val="0"/>
                <w:sz w:val="18"/>
                <w:szCs w:val="18"/>
              </w:rPr>
            </w:pPr>
          </w:p>
        </w:tc>
      </w:tr>
    </w:tbl>
    <w:p w14:paraId="6BF74BC1"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说明：1、如果行数不够，请自行增加。</w:t>
      </w:r>
    </w:p>
    <w:p w14:paraId="0922184A" w14:textId="77777777" w:rsidR="00C036FD" w:rsidRDefault="00000000">
      <w:pPr>
        <w:widowControl/>
        <w:shd w:val="clear" w:color="auto" w:fill="FFFFFF"/>
        <w:jc w:val="left"/>
        <w:rPr>
          <w:rFonts w:ascii="宋体" w:hAnsi="宋体" w:cs="宋体" w:hint="eastAsia"/>
          <w:color w:val="000000"/>
          <w:kern w:val="0"/>
          <w:sz w:val="18"/>
          <w:szCs w:val="18"/>
        </w:rPr>
      </w:pPr>
      <w:r>
        <w:rPr>
          <w:rFonts w:ascii="宋体" w:hAnsi="宋体" w:cs="宋体" w:hint="eastAsia"/>
          <w:color w:val="000000"/>
          <w:kern w:val="0"/>
          <w:sz w:val="18"/>
          <w:szCs w:val="18"/>
        </w:rPr>
        <w:t>2、所有业绩均需要提供有效的复印件并加盖公章（扫描件）。</w:t>
      </w:r>
    </w:p>
    <w:p w14:paraId="7C0A7505" w14:textId="77777777" w:rsidR="00C036FD" w:rsidRDefault="00000000">
      <w:pPr>
        <w:rPr>
          <w:rFonts w:ascii="宋体" w:hAnsi="宋体" w:cs="宋体" w:hint="eastAsia"/>
          <w:color w:val="000000"/>
          <w:kern w:val="0"/>
          <w:sz w:val="18"/>
          <w:szCs w:val="18"/>
        </w:rPr>
      </w:pPr>
      <w:r>
        <w:rPr>
          <w:rFonts w:ascii="宋体" w:hAnsi="宋体" w:cs="宋体" w:hint="eastAsia"/>
          <w:color w:val="000000"/>
          <w:kern w:val="0"/>
          <w:sz w:val="18"/>
          <w:szCs w:val="18"/>
        </w:rPr>
        <w:t>供应商名称：</w:t>
      </w:r>
      <w:r>
        <w:rPr>
          <w:rFonts w:ascii="宋体" w:hAnsi="宋体" w:cs="宋体" w:hint="eastAsia"/>
          <w:color w:val="000000"/>
          <w:kern w:val="0"/>
          <w:sz w:val="18"/>
          <w:szCs w:val="18"/>
          <w:u w:val="single"/>
        </w:rPr>
        <w:t>          </w:t>
      </w:r>
      <w:r>
        <w:rPr>
          <w:rFonts w:ascii="宋体" w:hAnsi="宋体" w:cs="宋体" w:hint="eastAsia"/>
          <w:color w:val="000000"/>
          <w:kern w:val="0"/>
          <w:sz w:val="18"/>
          <w:szCs w:val="18"/>
        </w:rPr>
        <w:t>（盖章）</w:t>
      </w:r>
    </w:p>
    <w:p w14:paraId="38382C1D" w14:textId="77777777" w:rsidR="00C036FD" w:rsidRDefault="00000000">
      <w:pPr>
        <w:pStyle w:val="40"/>
        <w:ind w:left="0"/>
        <w:rPr>
          <w:rFonts w:ascii="宋体" w:hAnsi="宋体" w:cs="宋体" w:hint="eastAsia"/>
          <w:color w:val="000000"/>
          <w:kern w:val="0"/>
          <w:sz w:val="18"/>
          <w:szCs w:val="18"/>
        </w:rPr>
      </w:pPr>
      <w:r>
        <w:rPr>
          <w:rFonts w:ascii="宋体" w:hAnsi="宋体" w:cs="宋体" w:hint="eastAsia"/>
          <w:b/>
          <w:bCs/>
          <w:color w:val="000000"/>
          <w:kern w:val="0"/>
          <w:sz w:val="18"/>
          <w:szCs w:val="18"/>
        </w:rPr>
        <w:t>目录十一、</w:t>
      </w:r>
      <w:r>
        <w:rPr>
          <w:rFonts w:ascii="宋体" w:hAnsi="宋体" w:cs="宋体" w:hint="eastAsia"/>
          <w:color w:val="000000"/>
          <w:kern w:val="0"/>
          <w:sz w:val="18"/>
          <w:szCs w:val="18"/>
        </w:rPr>
        <w:t>安装调试验收方案</w:t>
      </w:r>
    </w:p>
    <w:p w14:paraId="5E013292"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附件一、中小企业声明函格式</w:t>
      </w:r>
    </w:p>
    <w:p w14:paraId="6EFDE34D"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中小企业声明函</w:t>
      </w:r>
    </w:p>
    <w:p w14:paraId="1D060021" w14:textId="77777777" w:rsidR="00C036FD" w:rsidRDefault="00000000">
      <w:pPr>
        <w:ind w:firstLineChars="300" w:firstLine="540"/>
        <w:rPr>
          <w:rFonts w:ascii="宋体" w:hAnsi="宋体" w:cs="宋体" w:hint="eastAsia"/>
          <w:color w:val="000000"/>
          <w:sz w:val="18"/>
          <w:szCs w:val="18"/>
        </w:rPr>
      </w:pPr>
      <w:r>
        <w:rPr>
          <w:rFonts w:ascii="宋体" w:hAnsi="宋体" w:cs="宋体" w:hint="eastAsia"/>
          <w:color w:val="000000"/>
          <w:sz w:val="18"/>
          <w:szCs w:val="18"/>
        </w:rPr>
        <w:t>本公司（联合体）郑重声明，根据《政府采购促进中小企业发展管理办法》（财库</w:t>
      </w:r>
      <w:proofErr w:type="gramStart"/>
      <w:r>
        <w:rPr>
          <w:rFonts w:ascii="宋体" w:hAnsi="宋体" w:cs="宋体" w:hint="eastAsia"/>
          <w:color w:val="000000"/>
          <w:sz w:val="18"/>
          <w:szCs w:val="18"/>
        </w:rPr>
        <w:t>〔</w:t>
      </w:r>
      <w:proofErr w:type="gramEnd"/>
      <w:r>
        <w:rPr>
          <w:rFonts w:ascii="宋体" w:hAnsi="宋体" w:cs="宋体" w:hint="eastAsia"/>
          <w:color w:val="000000"/>
          <w:sz w:val="18"/>
          <w:szCs w:val="18"/>
        </w:rPr>
        <w:t>2020）46号）的规定，本公司</w:t>
      </w:r>
      <w:r>
        <w:rPr>
          <w:rFonts w:ascii="宋体" w:hAnsi="宋体" w:cs="宋体" w:hint="eastAsia"/>
          <w:color w:val="000000"/>
          <w:sz w:val="18"/>
          <w:szCs w:val="18"/>
          <w:u w:val="single"/>
        </w:rPr>
        <w:t xml:space="preserve">       </w:t>
      </w:r>
      <w:r>
        <w:rPr>
          <w:rFonts w:ascii="宋体" w:hAnsi="宋体" w:cs="宋体" w:hint="eastAsia"/>
          <w:color w:val="000000"/>
          <w:sz w:val="18"/>
          <w:szCs w:val="18"/>
        </w:rPr>
        <w:t>（联合体）参加</w:t>
      </w:r>
      <w:r>
        <w:rPr>
          <w:rFonts w:ascii="宋体" w:hAnsi="宋体" w:cs="宋体" w:hint="eastAsia"/>
          <w:color w:val="000000"/>
          <w:sz w:val="18"/>
          <w:szCs w:val="18"/>
          <w:u w:val="single"/>
        </w:rPr>
        <w:t xml:space="preserve">   </w:t>
      </w:r>
      <w:r>
        <w:rPr>
          <w:rFonts w:ascii="宋体" w:hAnsi="宋体" w:cs="宋体" w:hint="eastAsia"/>
          <w:color w:val="000000"/>
          <w:sz w:val="18"/>
          <w:szCs w:val="18"/>
        </w:rPr>
        <w:t>（单位名称）</w:t>
      </w:r>
      <w:r>
        <w:rPr>
          <w:rFonts w:ascii="宋体" w:hAnsi="宋体" w:cs="宋体" w:hint="eastAsia"/>
          <w:color w:val="000000"/>
          <w:sz w:val="18"/>
          <w:szCs w:val="18"/>
          <w:u w:val="single"/>
        </w:rPr>
        <w:t xml:space="preserve">   </w:t>
      </w:r>
      <w:r>
        <w:rPr>
          <w:rFonts w:ascii="宋体" w:hAnsi="宋体" w:cs="宋体" w:hint="eastAsia"/>
          <w:color w:val="000000"/>
          <w:sz w:val="18"/>
          <w:szCs w:val="18"/>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0A3FAEE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u w:val="single"/>
        </w:rPr>
        <w:t xml:space="preserve">   （标 的 名 称 ）</w:t>
      </w:r>
      <w:r>
        <w:rPr>
          <w:rFonts w:ascii="宋体" w:hAnsi="宋体" w:cs="宋体" w:hint="eastAsia"/>
          <w:color w:val="000000"/>
          <w:sz w:val="18"/>
          <w:szCs w:val="18"/>
        </w:rPr>
        <w:t>，属于（采购文件中明确的所属行业） 承建（承接）企业为</w:t>
      </w:r>
      <w:r>
        <w:rPr>
          <w:rFonts w:ascii="宋体" w:hAnsi="宋体" w:cs="宋体" w:hint="eastAsia"/>
          <w:color w:val="000000"/>
          <w:sz w:val="18"/>
          <w:szCs w:val="18"/>
          <w:u w:val="single"/>
        </w:rPr>
        <w:t xml:space="preserve">  （企业名称）</w:t>
      </w:r>
      <w:r>
        <w:rPr>
          <w:rFonts w:ascii="宋体" w:hAnsi="宋体" w:cs="宋体" w:hint="eastAsia"/>
          <w:color w:val="000000"/>
          <w:sz w:val="18"/>
          <w:szCs w:val="18"/>
        </w:rPr>
        <w:t>，从业人员</w:t>
      </w:r>
      <w:r>
        <w:rPr>
          <w:rFonts w:ascii="宋体" w:hAnsi="宋体" w:cs="宋体" w:hint="eastAsia"/>
          <w:color w:val="000000"/>
          <w:sz w:val="18"/>
          <w:szCs w:val="18"/>
          <w:u w:val="single"/>
        </w:rPr>
        <w:t xml:space="preserve">    </w:t>
      </w:r>
      <w:r>
        <w:rPr>
          <w:rFonts w:ascii="宋体" w:hAnsi="宋体" w:cs="宋体" w:hint="eastAsia"/>
          <w:color w:val="000000"/>
          <w:sz w:val="18"/>
          <w:szCs w:val="18"/>
        </w:rPr>
        <w:t xml:space="preserve"> 人，营业收入为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万元，资产总额为</w:t>
      </w:r>
      <w:r>
        <w:rPr>
          <w:rFonts w:ascii="宋体" w:hAnsi="宋体" w:cs="宋体" w:hint="eastAsia"/>
          <w:color w:val="000000"/>
          <w:sz w:val="18"/>
          <w:szCs w:val="18"/>
          <w:u w:val="single"/>
        </w:rPr>
        <w:t xml:space="preserve">     </w:t>
      </w:r>
      <w:r>
        <w:rPr>
          <w:rFonts w:ascii="宋体" w:hAnsi="宋体" w:cs="宋体" w:hint="eastAsia"/>
          <w:color w:val="000000"/>
          <w:sz w:val="18"/>
          <w:szCs w:val="18"/>
        </w:rPr>
        <w:t>万元，属于（</w:t>
      </w:r>
      <w:proofErr w:type="gramStart"/>
      <w:r>
        <w:rPr>
          <w:rFonts w:ascii="宋体" w:hAnsi="宋体" w:cs="宋体" w:hint="eastAsia"/>
          <w:color w:val="000000"/>
          <w:sz w:val="18"/>
          <w:szCs w:val="18"/>
        </w:rPr>
        <w:t>史型企业</w:t>
      </w:r>
      <w:proofErr w:type="gramEnd"/>
      <w:r>
        <w:rPr>
          <w:rFonts w:ascii="宋体" w:hAnsi="宋体" w:cs="宋体" w:hint="eastAsia"/>
          <w:color w:val="000000"/>
          <w:sz w:val="18"/>
          <w:szCs w:val="18"/>
        </w:rPr>
        <w:t>、</w:t>
      </w:r>
    </w:p>
    <w:p w14:paraId="4825C79B"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小型企业、微型企业）</w:t>
      </w:r>
    </w:p>
    <w:p w14:paraId="6C677087" w14:textId="77777777" w:rsidR="00C036FD" w:rsidRDefault="00000000">
      <w:pPr>
        <w:ind w:firstLineChars="200" w:firstLine="323"/>
        <w:rPr>
          <w:rFonts w:ascii="宋体" w:hAnsi="宋体" w:cs="宋体" w:hint="eastAsia"/>
          <w:color w:val="000000"/>
          <w:w w:val="90"/>
          <w:sz w:val="18"/>
          <w:szCs w:val="18"/>
        </w:rPr>
      </w:pPr>
      <w:r>
        <w:rPr>
          <w:rFonts w:ascii="宋体" w:hAnsi="宋体" w:cs="宋体" w:hint="eastAsia"/>
          <w:color w:val="000000"/>
          <w:w w:val="90"/>
          <w:sz w:val="18"/>
          <w:szCs w:val="18"/>
        </w:rPr>
        <w:t>以上企业，不属于大企业的分支机构，不存在控股股东 为大企业的情形，也不存在与大企业的负责人为同一人的情形 。</w:t>
      </w:r>
    </w:p>
    <w:p w14:paraId="5754E879"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本企业对上述声明内容的真实性负责。如有虚假，将依法承担相应责任。</w:t>
      </w:r>
    </w:p>
    <w:p w14:paraId="6F67467E" w14:textId="77777777" w:rsidR="00C036FD" w:rsidRDefault="00000000">
      <w:pPr>
        <w:ind w:firstLineChars="1900" w:firstLine="3420"/>
        <w:rPr>
          <w:rFonts w:ascii="宋体" w:hAnsi="宋体" w:cs="宋体" w:hint="eastAsia"/>
          <w:color w:val="000000"/>
          <w:sz w:val="18"/>
          <w:szCs w:val="18"/>
        </w:rPr>
      </w:pPr>
      <w:r>
        <w:rPr>
          <w:rFonts w:ascii="宋体" w:hAnsi="宋体" w:cs="宋体" w:hint="eastAsia"/>
          <w:color w:val="000000"/>
          <w:sz w:val="18"/>
          <w:szCs w:val="18"/>
        </w:rPr>
        <w:t>企业名称（盖章）∶</w:t>
      </w:r>
    </w:p>
    <w:p w14:paraId="68083620" w14:textId="77777777" w:rsidR="00C036FD" w:rsidRDefault="00000000">
      <w:pPr>
        <w:ind w:firstLineChars="2400" w:firstLine="4320"/>
        <w:rPr>
          <w:rFonts w:ascii="宋体" w:hAnsi="宋体" w:cs="宋体" w:hint="eastAsia"/>
          <w:color w:val="000000"/>
          <w:sz w:val="18"/>
          <w:szCs w:val="18"/>
        </w:rPr>
      </w:pPr>
      <w:r>
        <w:rPr>
          <w:rFonts w:ascii="宋体" w:hAnsi="宋体" w:cs="宋体" w:hint="eastAsia"/>
          <w:color w:val="000000"/>
          <w:sz w:val="18"/>
          <w:szCs w:val="18"/>
        </w:rPr>
        <w:t>日 期 ∶</w:t>
      </w:r>
    </w:p>
    <w:p w14:paraId="1E114843" w14:textId="77777777" w:rsidR="00C036FD" w:rsidRDefault="00000000">
      <w:pPr>
        <w:widowControl/>
        <w:adjustRightInd w:val="0"/>
        <w:rPr>
          <w:rFonts w:ascii="宋体" w:hAnsi="宋体" w:cs="宋体" w:hint="eastAsia"/>
          <w:b/>
          <w:color w:val="000000"/>
          <w:sz w:val="18"/>
          <w:szCs w:val="18"/>
        </w:rPr>
      </w:pPr>
      <w:r>
        <w:rPr>
          <w:rFonts w:ascii="宋体" w:hAnsi="宋体" w:cs="宋体" w:hint="eastAsia"/>
          <w:b/>
          <w:color w:val="000000"/>
          <w:sz w:val="18"/>
          <w:szCs w:val="18"/>
        </w:rPr>
        <w:t>附件二、无重大违法记录声明格式</w:t>
      </w:r>
    </w:p>
    <w:p w14:paraId="180DF5A1"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无重大违法记录声明</w:t>
      </w:r>
    </w:p>
    <w:p w14:paraId="6A94D94F"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6B6191E6"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w:t>
      </w:r>
    </w:p>
    <w:p w14:paraId="19271B78"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参加政府采购活动前3年内在经营活动中</w:t>
      </w:r>
      <w:r>
        <w:rPr>
          <w:rFonts w:ascii="宋体" w:hAnsi="宋体" w:cs="宋体" w:hint="eastAsia"/>
          <w:color w:val="000000"/>
          <w:sz w:val="18"/>
          <w:szCs w:val="18"/>
          <w:u w:val="single"/>
        </w:rPr>
        <w:t xml:space="preserve">        </w:t>
      </w:r>
      <w:r>
        <w:rPr>
          <w:rFonts w:ascii="宋体" w:hAnsi="宋体" w:cs="宋体" w:hint="eastAsia"/>
          <w:color w:val="000000"/>
          <w:sz w:val="18"/>
          <w:szCs w:val="18"/>
        </w:rPr>
        <w:t>（在下划线上如实填写：有或没有）重大违法记录。</w:t>
      </w:r>
    </w:p>
    <w:p w14:paraId="0C558843" w14:textId="77777777" w:rsidR="00C036FD" w:rsidRDefault="00000000">
      <w:pPr>
        <w:ind w:firstLineChars="200" w:firstLine="360"/>
        <w:rPr>
          <w:rFonts w:ascii="宋体" w:hAnsi="宋体" w:cs="宋体" w:hint="eastAsia"/>
          <w:color w:val="000000"/>
          <w:sz w:val="18"/>
          <w:szCs w:val="18"/>
        </w:rPr>
      </w:pPr>
      <w:r>
        <w:rPr>
          <w:rFonts w:ascii="宋体" w:hAnsi="宋体" w:cs="宋体" w:hint="eastAsia"/>
          <w:color w:val="000000"/>
          <w:sz w:val="18"/>
          <w:szCs w:val="18"/>
        </w:rPr>
        <w:t>（说明：政府采购法第二十二条第一款第五项所</w:t>
      </w:r>
      <w:proofErr w:type="gramStart"/>
      <w:r>
        <w:rPr>
          <w:rFonts w:ascii="宋体" w:hAnsi="宋体" w:cs="宋体" w:hint="eastAsia"/>
          <w:color w:val="000000"/>
          <w:sz w:val="18"/>
          <w:szCs w:val="18"/>
        </w:rPr>
        <w:t>称重大</w:t>
      </w:r>
      <w:proofErr w:type="gramEnd"/>
      <w:r>
        <w:rPr>
          <w:rFonts w:ascii="宋体" w:hAnsi="宋体" w:cs="宋体" w:hint="eastAsia"/>
          <w:color w:val="000000"/>
          <w:sz w:val="18"/>
          <w:szCs w:val="18"/>
        </w:rPr>
        <w:t>违法记录，是指供应商因违法经营受到刑事处罚或者责令停产停业、吊销许可证或者执照、较大数额罚款等行政处罚。）</w:t>
      </w:r>
    </w:p>
    <w:p w14:paraId="4859389F"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声明人（公章）：</w:t>
      </w:r>
    </w:p>
    <w:p w14:paraId="21DE1424" w14:textId="77777777" w:rsidR="00C036FD" w:rsidRDefault="00000000">
      <w:pPr>
        <w:ind w:firstLineChars="2200" w:firstLine="3960"/>
        <w:rPr>
          <w:rFonts w:ascii="宋体" w:hAnsi="宋体" w:cs="宋体" w:hint="eastAsia"/>
          <w:color w:val="000000"/>
          <w:sz w:val="18"/>
          <w:szCs w:val="18"/>
        </w:rPr>
      </w:pPr>
      <w:r>
        <w:rPr>
          <w:rFonts w:ascii="宋体" w:hAnsi="宋体" w:cs="宋体" w:hint="eastAsia"/>
          <w:color w:val="000000"/>
          <w:sz w:val="18"/>
          <w:szCs w:val="18"/>
        </w:rPr>
        <w:t>日　　期：    年   月  日</w:t>
      </w:r>
    </w:p>
    <w:p w14:paraId="5FB75D87" w14:textId="77777777" w:rsidR="00C036FD" w:rsidRDefault="00000000">
      <w:pPr>
        <w:rPr>
          <w:rFonts w:ascii="宋体" w:hAnsi="宋体" w:cs="宋体" w:hint="eastAsia"/>
          <w:b/>
          <w:color w:val="000000"/>
          <w:sz w:val="18"/>
          <w:szCs w:val="18"/>
        </w:rPr>
      </w:pPr>
      <w:r>
        <w:rPr>
          <w:rFonts w:ascii="宋体" w:hAnsi="宋体" w:cs="宋体" w:hint="eastAsia"/>
          <w:b/>
          <w:color w:val="000000"/>
          <w:sz w:val="18"/>
          <w:szCs w:val="18"/>
        </w:rPr>
        <w:t>附件三、具备履行合同所必需的设备和专业技术能力的声明格式及证明材料</w:t>
      </w:r>
    </w:p>
    <w:p w14:paraId="188BE394" w14:textId="77777777" w:rsidR="00C036FD" w:rsidRDefault="00000000">
      <w:pPr>
        <w:jc w:val="center"/>
        <w:rPr>
          <w:rFonts w:ascii="宋体" w:hAnsi="宋体" w:cs="宋体" w:hint="eastAsia"/>
          <w:color w:val="000000"/>
          <w:sz w:val="18"/>
          <w:szCs w:val="18"/>
        </w:rPr>
      </w:pPr>
      <w:r>
        <w:rPr>
          <w:rFonts w:ascii="宋体" w:hAnsi="宋体" w:cs="宋体" w:hint="eastAsia"/>
          <w:color w:val="000000"/>
          <w:sz w:val="18"/>
          <w:szCs w:val="18"/>
        </w:rPr>
        <w:t>具备履行合同所必需的设备和专业技术能力的声明格式</w:t>
      </w:r>
    </w:p>
    <w:p w14:paraId="49A66EF2"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南京市溧水区人民医院：</w:t>
      </w:r>
    </w:p>
    <w:p w14:paraId="10FB0D03" w14:textId="77777777" w:rsidR="00C036FD" w:rsidRDefault="00000000">
      <w:pPr>
        <w:ind w:firstLine="492"/>
        <w:rPr>
          <w:rFonts w:ascii="宋体" w:hAnsi="宋体" w:cs="宋体" w:hint="eastAsia"/>
          <w:color w:val="000000"/>
          <w:sz w:val="18"/>
          <w:szCs w:val="18"/>
        </w:rPr>
      </w:pPr>
      <w:r>
        <w:rPr>
          <w:rFonts w:ascii="宋体" w:hAnsi="宋体" w:cs="宋体" w:hint="eastAsia"/>
          <w:color w:val="000000"/>
          <w:sz w:val="18"/>
          <w:szCs w:val="18"/>
        </w:rPr>
        <w:t>我单位</w:t>
      </w:r>
      <w:r>
        <w:rPr>
          <w:rFonts w:ascii="宋体" w:hAnsi="宋体" w:cs="宋体" w:hint="eastAsia"/>
          <w:color w:val="000000"/>
          <w:sz w:val="18"/>
          <w:szCs w:val="18"/>
          <w:u w:val="single"/>
        </w:rPr>
        <w:t xml:space="preserve">                             </w:t>
      </w:r>
      <w:r>
        <w:rPr>
          <w:rFonts w:ascii="宋体" w:hAnsi="宋体" w:cs="宋体" w:hint="eastAsia"/>
          <w:color w:val="000000"/>
          <w:sz w:val="18"/>
          <w:szCs w:val="18"/>
        </w:rPr>
        <w:t>（供应商名称）郑重声明：我公司具备履行本项采购合同所必需的设备和专业技术能力，为履行本项采购合同我单位具备如下主要设备和主要专业技术能力：</w:t>
      </w:r>
    </w:p>
    <w:p w14:paraId="0A2EF06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主要设备有：</w:t>
      </w:r>
      <w:r>
        <w:rPr>
          <w:rFonts w:ascii="宋体" w:hAnsi="宋体" w:cs="宋体" w:hint="eastAsia"/>
          <w:color w:val="000000"/>
          <w:sz w:val="18"/>
          <w:szCs w:val="18"/>
          <w:u w:val="single"/>
        </w:rPr>
        <w:t xml:space="preserve">                          </w:t>
      </w:r>
      <w:r>
        <w:rPr>
          <w:rFonts w:ascii="宋体" w:hAnsi="宋体" w:cs="宋体" w:hint="eastAsia"/>
          <w:color w:val="000000"/>
          <w:sz w:val="18"/>
          <w:szCs w:val="18"/>
        </w:rPr>
        <w:t>。(提供照片)</w:t>
      </w:r>
    </w:p>
    <w:p w14:paraId="45CA5240"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主要专业技术能力有：</w:t>
      </w:r>
      <w:r>
        <w:rPr>
          <w:rFonts w:ascii="宋体" w:hAnsi="宋体" w:cs="宋体" w:hint="eastAsia"/>
          <w:color w:val="000000"/>
          <w:sz w:val="18"/>
          <w:szCs w:val="18"/>
          <w:u w:val="single"/>
        </w:rPr>
        <w:t xml:space="preserve">                  </w:t>
      </w:r>
      <w:r>
        <w:rPr>
          <w:rFonts w:ascii="宋体" w:hAnsi="宋体" w:cs="宋体" w:hint="eastAsia"/>
          <w:color w:val="000000"/>
          <w:sz w:val="18"/>
          <w:szCs w:val="18"/>
        </w:rPr>
        <w:t>。(若有)</w:t>
      </w:r>
    </w:p>
    <w:p w14:paraId="7DC2341E" w14:textId="77777777" w:rsidR="00C036FD" w:rsidRDefault="00000000">
      <w:pPr>
        <w:rPr>
          <w:rFonts w:ascii="宋体" w:hAnsi="宋体" w:cs="宋体" w:hint="eastAsia"/>
          <w:color w:val="000000"/>
          <w:sz w:val="18"/>
          <w:szCs w:val="18"/>
        </w:rPr>
      </w:pPr>
      <w:r>
        <w:rPr>
          <w:rFonts w:ascii="宋体" w:hAnsi="宋体" w:cs="宋体" w:hint="eastAsia"/>
          <w:color w:val="000000"/>
          <w:sz w:val="18"/>
          <w:szCs w:val="18"/>
        </w:rPr>
        <w:t xml:space="preserve">                                           声明人：（公章）</w:t>
      </w:r>
    </w:p>
    <w:p w14:paraId="1E565F0F" w14:textId="77777777" w:rsidR="00C036FD" w:rsidRDefault="00000000">
      <w:pPr>
        <w:rPr>
          <w:rFonts w:ascii="宋体" w:hAnsi="宋体" w:cs="宋体" w:hint="eastAsia"/>
          <w:color w:val="000000"/>
          <w:sz w:val="18"/>
          <w:szCs w:val="18"/>
        </w:rPr>
      </w:pPr>
      <w:r>
        <w:rPr>
          <w:rFonts w:ascii="宋体" w:hAnsi="宋体" w:cs="宋体" w:hint="eastAsia"/>
          <w:bCs/>
          <w:color w:val="000000"/>
          <w:sz w:val="18"/>
          <w:szCs w:val="18"/>
        </w:rPr>
        <w:t xml:space="preserve">                                      </w:t>
      </w:r>
      <w:r>
        <w:rPr>
          <w:rFonts w:ascii="宋体" w:hAnsi="宋体" w:cs="宋体" w:hint="eastAsia"/>
          <w:color w:val="000000"/>
          <w:sz w:val="18"/>
          <w:szCs w:val="18"/>
        </w:rPr>
        <w:t>日  期：       年    月    日</w:t>
      </w:r>
    </w:p>
    <w:p w14:paraId="7289752C"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附件四、残疾人福利性单位声明函 </w:t>
      </w:r>
    </w:p>
    <w:p w14:paraId="1E611811" w14:textId="77777777" w:rsidR="00C036FD" w:rsidRDefault="00000000">
      <w:pPr>
        <w:widowControl/>
        <w:ind w:firstLineChars="200" w:firstLine="360"/>
        <w:jc w:val="left"/>
        <w:rPr>
          <w:rFonts w:ascii="宋体" w:hAnsi="宋体" w:cs="宋体" w:hint="eastAsia"/>
          <w:color w:val="000000"/>
          <w:sz w:val="18"/>
          <w:szCs w:val="18"/>
        </w:rPr>
      </w:pPr>
      <w:r>
        <w:rPr>
          <w:rFonts w:ascii="宋体" w:hAnsi="宋体" w:cs="宋体" w:hint="eastAsia"/>
          <w:color w:val="000000"/>
          <w:kern w:val="0"/>
          <w:sz w:val="18"/>
          <w:szCs w:val="18"/>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0DE4FA0D" w14:textId="77777777" w:rsidR="00C036FD" w:rsidRDefault="00000000">
      <w:pPr>
        <w:widowControl/>
        <w:ind w:firstLineChars="200" w:firstLine="360"/>
        <w:jc w:val="left"/>
        <w:rPr>
          <w:rFonts w:ascii="宋体" w:hAnsi="宋体" w:cs="宋体" w:hint="eastAsia"/>
          <w:color w:val="000000"/>
          <w:kern w:val="0"/>
          <w:sz w:val="18"/>
          <w:szCs w:val="18"/>
        </w:rPr>
      </w:pPr>
      <w:r>
        <w:rPr>
          <w:rFonts w:ascii="宋体" w:hAnsi="宋体" w:cs="宋体" w:hint="eastAsia"/>
          <w:color w:val="000000"/>
          <w:kern w:val="0"/>
          <w:sz w:val="18"/>
          <w:szCs w:val="18"/>
        </w:rPr>
        <w:t xml:space="preserve">本单位对上述声明的真实性负责。如有虚假，将依法承担相应责任。 </w:t>
      </w:r>
    </w:p>
    <w:p w14:paraId="24598F34" w14:textId="77777777" w:rsidR="00C036FD" w:rsidRDefault="00000000">
      <w:pPr>
        <w:widowControl/>
        <w:ind w:firstLineChars="2100" w:firstLine="3780"/>
        <w:jc w:val="left"/>
        <w:rPr>
          <w:rFonts w:ascii="宋体" w:hAnsi="宋体" w:cs="宋体" w:hint="eastAsia"/>
          <w:color w:val="000000"/>
          <w:sz w:val="18"/>
          <w:szCs w:val="18"/>
        </w:rPr>
      </w:pPr>
      <w:r>
        <w:rPr>
          <w:rFonts w:ascii="宋体" w:hAnsi="宋体" w:cs="宋体" w:hint="eastAsia"/>
          <w:color w:val="000000"/>
          <w:kern w:val="0"/>
          <w:sz w:val="18"/>
          <w:szCs w:val="18"/>
        </w:rPr>
        <w:t xml:space="preserve">单位名称（盖章）： </w:t>
      </w:r>
    </w:p>
    <w:p w14:paraId="1AD78680" w14:textId="77777777" w:rsidR="00C036FD" w:rsidRDefault="00000000">
      <w:pPr>
        <w:widowControl/>
        <w:ind w:firstLineChars="2100" w:firstLine="3780"/>
        <w:jc w:val="left"/>
        <w:rPr>
          <w:rFonts w:ascii="宋体" w:hAnsi="宋体" w:cs="宋体" w:hint="eastAsia"/>
          <w:b/>
          <w:bCs/>
          <w:color w:val="000000"/>
          <w:kern w:val="0"/>
          <w:sz w:val="18"/>
          <w:szCs w:val="18"/>
        </w:rPr>
      </w:pPr>
      <w:r>
        <w:rPr>
          <w:rFonts w:ascii="宋体" w:hAnsi="宋体" w:cs="宋体" w:hint="eastAsia"/>
          <w:color w:val="000000"/>
          <w:kern w:val="0"/>
          <w:sz w:val="18"/>
          <w:szCs w:val="18"/>
        </w:rPr>
        <w:t xml:space="preserve">日 期： </w:t>
      </w:r>
    </w:p>
    <w:p w14:paraId="594F9059" w14:textId="77777777" w:rsidR="00C036FD" w:rsidRDefault="00000000">
      <w:pPr>
        <w:widowControl/>
        <w:jc w:val="left"/>
        <w:rPr>
          <w:rFonts w:ascii="宋体" w:hAnsi="宋体" w:cs="宋体" w:hint="eastAsia"/>
          <w:color w:val="000000"/>
          <w:sz w:val="18"/>
          <w:szCs w:val="18"/>
        </w:rPr>
      </w:pPr>
      <w:r>
        <w:rPr>
          <w:rFonts w:ascii="宋体" w:hAnsi="宋体" w:cs="宋体" w:hint="eastAsia"/>
          <w:b/>
          <w:bCs/>
          <w:color w:val="000000"/>
          <w:kern w:val="0"/>
          <w:sz w:val="18"/>
          <w:szCs w:val="18"/>
        </w:rPr>
        <w:t xml:space="preserve">附件五、属于监狱企业的证明文件 </w:t>
      </w:r>
    </w:p>
    <w:p w14:paraId="5C619AD8" w14:textId="77777777" w:rsidR="00C036FD" w:rsidRDefault="00000000">
      <w:pPr>
        <w:widowControl/>
        <w:ind w:firstLineChars="200" w:firstLine="360"/>
        <w:jc w:val="left"/>
        <w:rPr>
          <w:b/>
          <w:bCs/>
          <w:color w:val="000000"/>
          <w:sz w:val="32"/>
          <w:szCs w:val="32"/>
        </w:rPr>
      </w:pPr>
      <w:r>
        <w:rPr>
          <w:rFonts w:ascii="宋体" w:hAnsi="宋体" w:cs="宋体" w:hint="eastAsia"/>
          <w:color w:val="000000"/>
          <w:kern w:val="0"/>
          <w:sz w:val="18"/>
          <w:szCs w:val="18"/>
        </w:rPr>
        <w:t>（提供由省级以上监狱管理局、戒毒管理局(含新疆生产建设兵团)出具的属于监狱企业的证明文件）</w:t>
      </w:r>
    </w:p>
    <w:p w14:paraId="277E3B9E" w14:textId="77777777" w:rsidR="00C036FD" w:rsidRDefault="00000000">
      <w:pPr>
        <w:ind w:firstLineChars="1200" w:firstLine="3373"/>
        <w:rPr>
          <w:b/>
          <w:bCs/>
          <w:color w:val="000000"/>
          <w:sz w:val="28"/>
          <w:szCs w:val="28"/>
        </w:rPr>
      </w:pPr>
      <w:r>
        <w:rPr>
          <w:rFonts w:hint="eastAsia"/>
          <w:b/>
          <w:bCs/>
          <w:color w:val="000000"/>
          <w:sz w:val="28"/>
          <w:szCs w:val="28"/>
        </w:rPr>
        <w:t>风险提示函</w:t>
      </w:r>
    </w:p>
    <w:p w14:paraId="30C1EC7F" w14:textId="77777777" w:rsidR="00C036FD" w:rsidRDefault="00000000">
      <w:pPr>
        <w:ind w:firstLineChars="200" w:firstLine="422"/>
        <w:rPr>
          <w:b/>
          <w:bCs/>
          <w:color w:val="000000"/>
          <w:sz w:val="20"/>
          <w:szCs w:val="18"/>
        </w:rPr>
      </w:pPr>
      <w:r>
        <w:rPr>
          <w:rFonts w:hint="eastAsia"/>
          <w:b/>
          <w:bCs/>
          <w:color w:val="000000"/>
          <w:szCs w:val="21"/>
        </w:rPr>
        <w:t>根据近期审计、巡查的情况，按照</w:t>
      </w:r>
      <w:r>
        <w:rPr>
          <w:rFonts w:ascii="宋体" w:hAnsi="宋体" w:hint="eastAsia"/>
          <w:b/>
          <w:bCs/>
          <w:color w:val="000000"/>
          <w:szCs w:val="21"/>
        </w:rPr>
        <w:t>«中华人民共和国政府采购法实施条例»第十八条单位负责人为同一人或者存在直接控股、管理关系的不同供应商，不得参加同一合同项下的政府采购活动。</w:t>
      </w:r>
      <w:r>
        <w:rPr>
          <w:rFonts w:hint="eastAsia"/>
          <w:b/>
          <w:bCs/>
          <w:color w:val="000000"/>
          <w:szCs w:val="21"/>
        </w:rPr>
        <w:t>各投标人应高度重视，单位负责人为同一人，以及与其公司有同一控股关系、股权伙伴关系的公司，不得参与同一合同项目的投标，否则有围标、串标之嫌疑，其风险自行承担。</w:t>
      </w:r>
    </w:p>
    <w:p w14:paraId="1A9AA4A6" w14:textId="77777777" w:rsidR="00C036FD" w:rsidRDefault="00C036FD"/>
    <w:sectPr w:rsidR="00C036FD">
      <w:headerReference w:type="default" r:id="rId10"/>
      <w:footerReference w:type="default" r:id="rId11"/>
      <w:pgSz w:w="12240" w:h="15840"/>
      <w:pgMar w:top="222" w:right="601" w:bottom="278" w:left="618" w:header="283"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F424C" w14:textId="77777777" w:rsidR="000F786B" w:rsidRDefault="000F786B">
      <w:r>
        <w:separator/>
      </w:r>
    </w:p>
  </w:endnote>
  <w:endnote w:type="continuationSeparator" w:id="0">
    <w:p w14:paraId="4E859596" w14:textId="77777777" w:rsidR="000F786B" w:rsidRDefault="000F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0FFE" w14:textId="77777777" w:rsidR="00C036FD" w:rsidRDefault="00000000">
    <w:pPr>
      <w:pStyle w:val="a4"/>
      <w:jc w:val="center"/>
      <w:rPr>
        <w:kern w:val="0"/>
        <w:szCs w:val="21"/>
      </w:rPr>
    </w:pPr>
    <w:r>
      <w:rPr>
        <w:noProof/>
      </w:rPr>
      <mc:AlternateContent>
        <mc:Choice Requires="wps">
          <w:drawing>
            <wp:anchor distT="0" distB="0" distL="0" distR="0" simplePos="0" relativeHeight="251657216" behindDoc="0" locked="0" layoutInCell="1" allowOverlap="1" wp14:anchorId="762A7A9D" wp14:editId="56AEDFC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w14:anchorId="762A7A9D" id="文本框 1" o:spid="_x0000_s1026" style="position:absolute;left:0;text-align:left;margin-left:0;margin-top:0;width:2in;height:2in;z-index:25165721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" filled="f" stroked="f">
              <v:textbox style="mso-fit-shape-to-text:t" inset="0,0,0,0">
                <w:txbxContent>
                  <w:p w14:paraId="06123738" w14:textId="77777777" w:rsidR="00C036FD" w:rsidRDefault="00000000">
                    <w:pPr>
                      <w:pStyle w:val="a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968" w14:textId="77777777" w:rsidR="00C036FD" w:rsidRDefault="00000000">
    <w:pPr>
      <w:autoSpaceDE w:val="0"/>
      <w:autoSpaceDN w:val="0"/>
      <w:spacing w:line="14" w:lineRule="auto"/>
      <w:rPr>
        <w:rFonts w:ascii="宋体" w:hAnsi="宋体" w:cs="宋体" w:hint="eastAsia"/>
        <w:sz w:val="20"/>
        <w:szCs w:val="18"/>
      </w:rPr>
    </w:pPr>
    <w:r>
      <w:rPr>
        <w:rFonts w:ascii="宋体" w:hAnsi="宋体" w:cs="宋体"/>
        <w:noProof/>
        <w:sz w:val="20"/>
        <w:szCs w:val="18"/>
      </w:rPr>
      <mc:AlternateContent>
        <mc:Choice Requires="wps">
          <w:drawing>
            <wp:anchor distT="0" distB="0" distL="0" distR="0" simplePos="0" relativeHeight="251658240" behindDoc="0" locked="0" layoutInCell="1" allowOverlap="1" wp14:anchorId="0DCADFBC" wp14:editId="3AF5E2FF">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w14:anchorId="0DCADFBC" id="文本框 4" o:spid="_x0000_s1027" style="position:absolute;left:0;text-align:left;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" filled="f" stroked="f">
              <v:textbox style="mso-fit-shape-to-text:t" inset="0,0,0,0">
                <w:txbxContent>
                  <w:p w14:paraId="513C4A13" w14:textId="77777777" w:rsidR="00C036FD" w:rsidRDefault="00000000">
                    <w:pPr>
                      <w:tabs>
                        <w:tab w:val="center" w:pos="4153"/>
                        <w:tab w:val="right" w:pos="8306"/>
                      </w:tabs>
                      <w:autoSpaceDE w:val="0"/>
                      <w:autoSpaceDN w:val="0"/>
                      <w:snapToGrid w:val="0"/>
                      <w:jc w:val="left"/>
                      <w:rPr>
                        <w:rFonts w:ascii="宋体" w:hAnsi="宋体" w:cs="宋体" w:hint="eastAsia"/>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DE0A" w14:textId="77777777" w:rsidR="000F786B" w:rsidRDefault="000F786B">
      <w:r>
        <w:separator/>
      </w:r>
    </w:p>
  </w:footnote>
  <w:footnote w:type="continuationSeparator" w:id="0">
    <w:p w14:paraId="37C6E7A1" w14:textId="77777777" w:rsidR="000F786B" w:rsidRDefault="000F7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C8A5" w14:textId="77777777" w:rsidR="00C036FD" w:rsidRDefault="00000000">
    <w:pPr>
      <w:pStyle w:val="a5"/>
      <w:rPr>
        <w:sz w:val="30"/>
        <w:szCs w:val="30"/>
      </w:rPr>
    </w:pPr>
    <w:r>
      <w:rPr>
        <w:rFonts w:hint="eastAsia"/>
        <w:sz w:val="30"/>
        <w:szCs w:val="30"/>
      </w:rPr>
      <w:t>南京市溧水区人民医院招标采购文件</w:t>
    </w:r>
  </w:p>
  <w:p w14:paraId="13563172" w14:textId="77777777" w:rsidR="00C036FD" w:rsidRDefault="00C036FD">
    <w:pPr>
      <w:jc w:val="right"/>
      <w:rPr>
        <w:rFonts w:eastAsia="楷体_GB2312"/>
        <w:i/>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5BEE" w14:textId="77777777" w:rsidR="00C036FD" w:rsidRDefault="00C036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57C2EA"/>
    <w:multiLevelType w:val="singleLevel"/>
    <w:tmpl w:val="D457C2EA"/>
    <w:lvl w:ilvl="0">
      <w:start w:val="1"/>
      <w:numFmt w:val="decimal"/>
      <w:lvlText w:val="%1."/>
      <w:lvlJc w:val="left"/>
      <w:pPr>
        <w:tabs>
          <w:tab w:val="left" w:pos="312"/>
        </w:tabs>
      </w:pPr>
    </w:lvl>
  </w:abstractNum>
  <w:abstractNum w:abstractNumId="1" w15:restartNumberingAfterBreak="0">
    <w:nsid w:val="D8A484EE"/>
    <w:multiLevelType w:val="singleLevel"/>
    <w:tmpl w:val="D8A484EE"/>
    <w:lvl w:ilvl="0">
      <w:start w:val="2"/>
      <w:numFmt w:val="chineseCounting"/>
      <w:suff w:val="nothing"/>
      <w:lvlText w:val="（%1）"/>
      <w:lvlJc w:val="left"/>
      <w:rPr>
        <w:rFonts w:hint="eastAsia"/>
      </w:rPr>
    </w:lvl>
  </w:abstractNum>
  <w:abstractNum w:abstractNumId="2"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3" w15:restartNumberingAfterBreak="0">
    <w:nsid w:val="00000004"/>
    <w:multiLevelType w:val="singleLevel"/>
    <w:tmpl w:val="00000004"/>
    <w:lvl w:ilvl="0">
      <w:start w:val="6"/>
      <w:numFmt w:val="decimal"/>
      <w:suff w:val="nothing"/>
      <w:lvlText w:val="（%1）"/>
      <w:lvlJc w:val="left"/>
    </w:lvl>
  </w:abstractNum>
  <w:abstractNum w:abstractNumId="4" w15:restartNumberingAfterBreak="0">
    <w:nsid w:val="00000005"/>
    <w:multiLevelType w:val="singleLevel"/>
    <w:tmpl w:val="00000005"/>
    <w:lvl w:ilvl="0">
      <w:start w:val="2"/>
      <w:numFmt w:val="chineseCounting"/>
      <w:suff w:val="nothing"/>
      <w:lvlText w:val="%1、"/>
      <w:lvlJc w:val="left"/>
      <w:rPr>
        <w:rFonts w:hint="eastAsia"/>
      </w:rPr>
    </w:lvl>
  </w:abstractNum>
  <w:abstractNum w:abstractNumId="5" w15:restartNumberingAfterBreak="0">
    <w:nsid w:val="00000006"/>
    <w:multiLevelType w:val="singleLevel"/>
    <w:tmpl w:val="00000006"/>
    <w:lvl w:ilvl="0">
      <w:start w:val="3"/>
      <w:numFmt w:val="chineseCounting"/>
      <w:suff w:val="space"/>
      <w:lvlText w:val="第%1部分"/>
      <w:lvlJc w:val="left"/>
      <w:rPr>
        <w:rFonts w:hint="eastAsia"/>
      </w:rPr>
    </w:lvl>
  </w:abstractNum>
  <w:abstractNum w:abstractNumId="6" w15:restartNumberingAfterBreak="0">
    <w:nsid w:val="00000007"/>
    <w:multiLevelType w:val="singleLevel"/>
    <w:tmpl w:val="00000007"/>
    <w:lvl w:ilvl="0">
      <w:start w:val="5"/>
      <w:numFmt w:val="chineseCounting"/>
      <w:suff w:val="space"/>
      <w:lvlText w:val="第%1部分"/>
      <w:lvlJc w:val="left"/>
      <w:pPr>
        <w:ind w:left="3150"/>
      </w:pPr>
      <w:rPr>
        <w:rFonts w:hint="eastAsia"/>
      </w:rPr>
    </w:lvl>
  </w:abstractNum>
  <w:abstractNum w:abstractNumId="7" w15:restartNumberingAfterBreak="0">
    <w:nsid w:val="00000009"/>
    <w:multiLevelType w:val="singleLevel"/>
    <w:tmpl w:val="00000009"/>
    <w:lvl w:ilvl="0">
      <w:start w:val="1"/>
      <w:numFmt w:val="decimal"/>
      <w:suff w:val="nothing"/>
      <w:lvlText w:val="%1、"/>
      <w:lvlJc w:val="left"/>
    </w:lvl>
  </w:abstractNum>
  <w:abstractNum w:abstractNumId="8" w15:restartNumberingAfterBreak="0">
    <w:nsid w:val="285D514B"/>
    <w:multiLevelType w:val="singleLevel"/>
    <w:tmpl w:val="285D514B"/>
    <w:lvl w:ilvl="0">
      <w:start w:val="1"/>
      <w:numFmt w:val="chineseCounting"/>
      <w:suff w:val="nothing"/>
      <w:lvlText w:val="%1、"/>
      <w:lvlJc w:val="left"/>
      <w:rPr>
        <w:rFonts w:hint="eastAsia"/>
      </w:rPr>
    </w:lvl>
  </w:abstractNum>
  <w:abstractNum w:abstractNumId="9" w15:restartNumberingAfterBreak="0">
    <w:nsid w:val="799A8F23"/>
    <w:multiLevelType w:val="singleLevel"/>
    <w:tmpl w:val="799A8F23"/>
    <w:lvl w:ilvl="0">
      <w:start w:val="2"/>
      <w:numFmt w:val="chineseCounting"/>
      <w:suff w:val="nothing"/>
      <w:lvlText w:val="%1、"/>
      <w:lvlJc w:val="left"/>
      <w:rPr>
        <w:rFonts w:hint="eastAsia"/>
      </w:rPr>
    </w:lvl>
  </w:abstractNum>
  <w:num w:numId="1" w16cid:durableId="1555655396">
    <w:abstractNumId w:val="4"/>
  </w:num>
  <w:num w:numId="2" w16cid:durableId="1736735213">
    <w:abstractNumId w:val="2"/>
  </w:num>
  <w:num w:numId="3" w16cid:durableId="840504989">
    <w:abstractNumId w:val="5"/>
  </w:num>
  <w:num w:numId="4" w16cid:durableId="361396199">
    <w:abstractNumId w:val="9"/>
  </w:num>
  <w:num w:numId="5" w16cid:durableId="286156400">
    <w:abstractNumId w:val="0"/>
  </w:num>
  <w:num w:numId="6" w16cid:durableId="127627338">
    <w:abstractNumId w:val="6"/>
  </w:num>
  <w:num w:numId="7" w16cid:durableId="1439907295">
    <w:abstractNumId w:val="7"/>
  </w:num>
  <w:num w:numId="8" w16cid:durableId="211037242">
    <w:abstractNumId w:val="3"/>
  </w:num>
  <w:num w:numId="9" w16cid:durableId="1646936913">
    <w:abstractNumId w:val="8"/>
  </w:num>
  <w:num w:numId="10" w16cid:durableId="158695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FD"/>
    <w:rsid w:val="000F786B"/>
    <w:rsid w:val="003C2916"/>
    <w:rsid w:val="0093219C"/>
    <w:rsid w:val="00C036FD"/>
    <w:rsid w:val="00C43A95"/>
    <w:rsid w:val="00F03BE0"/>
    <w:rsid w:val="00FF7704"/>
    <w:rsid w:val="183F4E44"/>
    <w:rsid w:val="2D3811FC"/>
    <w:rsid w:val="40324407"/>
    <w:rsid w:val="43114F43"/>
    <w:rsid w:val="5DF54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6904C8"/>
  <w15:docId w15:val="{F976DE44-0E27-4091-B6C5-A4AC3E68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rPr>
  </w:style>
  <w:style w:type="paragraph" w:styleId="1">
    <w:name w:val="heading 1"/>
    <w:basedOn w:val="a"/>
    <w:next w:val="a"/>
    <w:qFormat/>
    <w:pPr>
      <w:keepNext/>
      <w:jc w:val="center"/>
      <w:outlineLvl w:val="0"/>
    </w:pPr>
    <w:rPr>
      <w:rFonts w:ascii="楷体_GB2312" w:eastAsia="楷体_GB2312"/>
      <w:sz w:val="28"/>
      <w:szCs w:val="28"/>
    </w:rPr>
  </w:style>
  <w:style w:type="paragraph" w:styleId="4">
    <w:name w:val="heading 4"/>
    <w:basedOn w:val="a"/>
    <w:next w:val="a"/>
    <w:qFormat/>
    <w:pPr>
      <w:keepNext/>
      <w:keepLines/>
      <w:spacing w:before="120" w:after="120"/>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rPr>
      <w:rFonts w:ascii="楷体_GB2312" w:eastAsia="楷体_GB2312" w:hAnsi="Arial"/>
      <w:sz w:val="28"/>
    </w:rPr>
  </w:style>
  <w:style w:type="paragraph" w:styleId="40">
    <w:name w:val="index 4"/>
    <w:basedOn w:val="a"/>
    <w:next w:val="a"/>
    <w:qFormat/>
    <w:pPr>
      <w:ind w:left="126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bottom w:val="single" w:sz="6" w:space="1" w:color="auto"/>
      </w:pBdr>
      <w:tabs>
        <w:tab w:val="center" w:pos="4153"/>
        <w:tab w:val="right" w:pos="8306"/>
      </w:tabs>
      <w:snapToGrid w:val="0"/>
      <w:jc w:val="center"/>
    </w:pPr>
    <w:rPr>
      <w:rFonts w:eastAsia="楷体_GB2312"/>
      <w:kern w:val="0"/>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pPr>
      <w:ind w:firstLineChars="200" w:firstLine="420"/>
    </w:pPr>
  </w:style>
  <w:style w:type="paragraph" w:styleId="a8">
    <w:name w:val="Normal (Web)"/>
    <w:basedOn w:val="a"/>
    <w:qFormat/>
    <w:rsid w:val="00F03BE0"/>
    <w:pPr>
      <w:widowControl/>
      <w:spacing w:beforeAutospacing="1" w:afterAutospacing="1"/>
    </w:pPr>
    <w:rPr>
      <w:rFonts w:ascii="宋体" w:hAnsi="宋体"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14069</Words>
  <Characters>14492</Characters>
  <Application>Microsoft Office Word</Application>
  <DocSecurity>0</DocSecurity>
  <Lines>579</Lines>
  <Paragraphs>732</Paragraphs>
  <ScaleCrop>false</ScaleCrop>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冯飞扬</dc:creator>
  <cp:lastModifiedBy>飞扬 冯</cp:lastModifiedBy>
  <cp:revision>2</cp:revision>
  <dcterms:created xsi:type="dcterms:W3CDTF">2026-06-05T08:41:00Z</dcterms:created>
  <dcterms:modified xsi:type="dcterms:W3CDTF">2026-06-05T08:41:00Z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